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B097" w14:textId="77777777" w:rsidR="00267A77" w:rsidRDefault="00267A77" w:rsidP="00281F22">
      <w:pPr>
        <w:spacing w:after="0" w:line="240" w:lineRule="auto"/>
        <w:jc w:val="center"/>
        <w:rPr>
          <w:rFonts w:ascii="Times New Roman" w:eastAsia="Times New Roman" w:hAnsi="Times New Roman" w:cs="Times New Roman"/>
          <w:sz w:val="28"/>
          <w:szCs w:val="28"/>
          <w:lang w:eastAsia="ru-RU"/>
        </w:rPr>
      </w:pPr>
    </w:p>
    <w:p w14:paraId="19211174" w14:textId="5BC9BC05" w:rsidR="002D2CE2" w:rsidRPr="002B6CFA" w:rsidRDefault="00267A77" w:rsidP="00267A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8"/>
          <w:szCs w:val="28"/>
          <w:lang w:eastAsia="ru-RU"/>
        </w:rPr>
        <w:lastRenderedPageBreak/>
        <w:drawing>
          <wp:inline distT="0" distB="0" distL="0" distR="0" wp14:anchorId="1D612497" wp14:editId="4F658B84">
            <wp:extent cx="9123045" cy="6842125"/>
            <wp:effectExtent l="0" t="0" r="1905" b="0"/>
            <wp:docPr id="804228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23045" cy="6842125"/>
                    </a:xfrm>
                    <a:prstGeom prst="rect">
                      <a:avLst/>
                    </a:prstGeom>
                    <a:noFill/>
                    <a:ln>
                      <a:noFill/>
                    </a:ln>
                  </pic:spPr>
                </pic:pic>
              </a:graphicData>
            </a:graphic>
          </wp:inline>
        </w:drawing>
      </w:r>
    </w:p>
    <w:p w14:paraId="24A73DE6" w14:textId="77777777" w:rsidR="002D2CE2" w:rsidRPr="002B6CFA" w:rsidRDefault="00054148" w:rsidP="000541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2D2CE2" w:rsidRPr="002B6CFA">
        <w:rPr>
          <w:rFonts w:ascii="Times New Roman" w:eastAsia="Times New Roman" w:hAnsi="Times New Roman" w:cs="Times New Roman"/>
          <w:b/>
          <w:sz w:val="24"/>
          <w:szCs w:val="24"/>
          <w:lang w:eastAsia="ru-RU"/>
        </w:rPr>
        <w:t>Раздел 1. ПОЯСНИТЕЛЬНАЯ ЗАПИСКА</w:t>
      </w:r>
    </w:p>
    <w:p w14:paraId="3EFE6138" w14:textId="77777777" w:rsidR="002D2CE2" w:rsidRPr="002B6CFA" w:rsidRDefault="002D2CE2" w:rsidP="002D2CE2">
      <w:pPr>
        <w:numPr>
          <w:ilvl w:val="0"/>
          <w:numId w:val="7"/>
        </w:numPr>
        <w:spacing w:after="0" w:line="240" w:lineRule="auto"/>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Цели и задачи, решаемые при реализации программы</w:t>
      </w:r>
    </w:p>
    <w:p w14:paraId="3FE471D1" w14:textId="77777777" w:rsidR="002D2CE2" w:rsidRPr="002B6CFA" w:rsidRDefault="002D2CE2" w:rsidP="002D2CE2">
      <w:pPr>
        <w:widowControl w:val="0"/>
        <w:tabs>
          <w:tab w:val="left" w:pos="-1440"/>
        </w:tabs>
        <w:spacing w:after="0" w:line="240" w:lineRule="auto"/>
        <w:ind w:firstLine="851"/>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Программа внеурочной деятельности по русскому языку </w:t>
      </w:r>
      <w:r w:rsidRPr="002B6CFA">
        <w:rPr>
          <w:rFonts w:ascii="Times New Roman" w:eastAsia="Times New Roman" w:hAnsi="Times New Roman" w:cs="Times New Roman"/>
          <w:b/>
          <w:sz w:val="24"/>
          <w:szCs w:val="24"/>
          <w:lang w:eastAsia="ru-RU"/>
        </w:rPr>
        <w:t>«Русский на «пять»</w:t>
      </w:r>
      <w:r w:rsidRPr="002B6CFA">
        <w:rPr>
          <w:rFonts w:ascii="Times New Roman" w:eastAsia="Times New Roman" w:hAnsi="Times New Roman" w:cs="Times New Roman"/>
          <w:sz w:val="24"/>
          <w:szCs w:val="24"/>
          <w:lang w:eastAsia="ru-RU"/>
        </w:rPr>
        <w:t xml:space="preserve"> предназначен для обучающихся 9 класса. </w:t>
      </w:r>
    </w:p>
    <w:p w14:paraId="39EF3BEA" w14:textId="77777777" w:rsidR="002D2CE2" w:rsidRPr="002B6CFA" w:rsidRDefault="002D2CE2" w:rsidP="002D2CE2">
      <w:pPr>
        <w:widowControl w:val="0"/>
        <w:tabs>
          <w:tab w:val="left" w:pos="-1440"/>
        </w:tabs>
        <w:spacing w:after="0" w:line="240" w:lineRule="auto"/>
        <w:ind w:firstLine="851"/>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Цель</w:t>
      </w:r>
      <w:r w:rsidRPr="002B6CFA">
        <w:rPr>
          <w:rFonts w:ascii="Times New Roman" w:eastAsia="Times New Roman" w:hAnsi="Times New Roman" w:cs="Times New Roman"/>
          <w:sz w:val="24"/>
          <w:szCs w:val="24"/>
          <w:lang w:eastAsia="ru-RU"/>
        </w:rPr>
        <w:t xml:space="preserve"> изучения курса – формирование языковой и лингвистической компетенции при подготовке к ОГЭ, что соответствует </w:t>
      </w:r>
      <w:r w:rsidRPr="002B6CFA">
        <w:rPr>
          <w:rFonts w:ascii="Times New Roman" w:eastAsia="Times New Roman" w:hAnsi="Times New Roman" w:cs="Times New Roman"/>
          <w:b/>
          <w:sz w:val="24"/>
          <w:szCs w:val="24"/>
          <w:lang w:eastAsia="ru-RU"/>
        </w:rPr>
        <w:t xml:space="preserve">цели программы </w:t>
      </w:r>
      <w:r w:rsidRPr="002B6CFA">
        <w:rPr>
          <w:rFonts w:ascii="Times New Roman" w:eastAsia="Times New Roman" w:hAnsi="Times New Roman" w:cs="Times New Roman"/>
          <w:sz w:val="24"/>
          <w:szCs w:val="24"/>
          <w:lang w:eastAsia="ru-RU"/>
        </w:rPr>
        <w:t xml:space="preserve">основного общего образовании по русскому языку в 5-9 классах основной школы: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  </w:t>
      </w:r>
    </w:p>
    <w:p w14:paraId="29DA4372"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Задачи</w:t>
      </w:r>
      <w:r w:rsidRPr="002B6CFA">
        <w:rPr>
          <w:rFonts w:ascii="Times New Roman" w:eastAsia="Times New Roman" w:hAnsi="Times New Roman" w:cs="Times New Roman"/>
          <w:sz w:val="24"/>
          <w:szCs w:val="24"/>
          <w:lang w:eastAsia="ru-RU"/>
        </w:rPr>
        <w:t xml:space="preserve"> изучения курса внеурочной деятельности: </w:t>
      </w:r>
    </w:p>
    <w:p w14:paraId="355A322C" w14:textId="77777777" w:rsidR="002D2CE2" w:rsidRPr="002B6CFA" w:rsidRDefault="002D2CE2" w:rsidP="002D2CE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обобщение знаний по русскому языку, полученных в основной школе;  </w:t>
      </w:r>
    </w:p>
    <w:p w14:paraId="60439FF1" w14:textId="77777777" w:rsidR="002D2CE2" w:rsidRPr="002B6CFA" w:rsidRDefault="002D2CE2" w:rsidP="002D2CE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применение  обобщённых знаний и умений  при анализе текста;</w:t>
      </w:r>
    </w:p>
    <w:p w14:paraId="1D5BD837" w14:textId="77777777" w:rsidR="002D2CE2" w:rsidRPr="002B6CFA" w:rsidRDefault="002D2CE2" w:rsidP="002D2CE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углубление знаний о рассуждении - основном коммуникативном виде текста; </w:t>
      </w:r>
    </w:p>
    <w:p w14:paraId="67826C87" w14:textId="68B45831" w:rsidR="002D2CE2" w:rsidRPr="002B6CFA" w:rsidRDefault="002D2CE2" w:rsidP="002D2CE2">
      <w:pPr>
        <w:spacing w:after="0" w:line="240" w:lineRule="auto"/>
        <w:ind w:firstLine="72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применение полученных знаний и умений в собственной речевой практике. Предлагаемый подготовительно-тренировочный курс предназначен для учащихся 9 классов и рассчитан на 3</w:t>
      </w:r>
      <w:r w:rsidR="00DE4EAB">
        <w:rPr>
          <w:rFonts w:ascii="Times New Roman" w:eastAsia="Times New Roman" w:hAnsi="Times New Roman" w:cs="Times New Roman"/>
          <w:sz w:val="24"/>
          <w:szCs w:val="24"/>
          <w:lang w:eastAsia="ru-RU"/>
        </w:rPr>
        <w:t>3</w:t>
      </w:r>
      <w:r w:rsidRPr="002B6CFA">
        <w:rPr>
          <w:rFonts w:ascii="Times New Roman" w:eastAsia="Times New Roman" w:hAnsi="Times New Roman" w:cs="Times New Roman"/>
          <w:sz w:val="24"/>
          <w:szCs w:val="24"/>
          <w:lang w:eastAsia="ru-RU"/>
        </w:rPr>
        <w:t xml:space="preserve"> часов. Он отвечает важным целям: знакомит с практикой экзамена по русскому языку в новой форме (ОГЭ) и намечает приоритеты подготовки к ЕГЭ в 11 классе. </w:t>
      </w:r>
    </w:p>
    <w:p w14:paraId="118A59E0" w14:textId="77777777" w:rsidR="002D2CE2" w:rsidRPr="002B6CFA" w:rsidRDefault="002D2CE2" w:rsidP="002D2CE2">
      <w:pPr>
        <w:spacing w:after="0" w:line="240" w:lineRule="auto"/>
        <w:ind w:firstLine="72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Данный курс обеспечивает понимание системы знаний о языке, формирует стабильные навыки владения языком и совершенствование речевой культуры. Данный курс эффективен при организации занятий, ориентированных на подготовку к итоговой аттестации, где независимо от формы проведения учащиеся должны продемонстрировать результаты овладения нормами современного русского языка, основами культуры устной и письменной речи.</w:t>
      </w:r>
    </w:p>
    <w:p w14:paraId="03A6B042"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i/>
          <w:sz w:val="24"/>
          <w:szCs w:val="24"/>
          <w:lang w:eastAsia="ru-RU"/>
        </w:rPr>
        <w:t>Цель:</w:t>
      </w:r>
      <w:r w:rsidRPr="002B6CFA">
        <w:rPr>
          <w:rFonts w:ascii="Times New Roman" w:eastAsia="Times New Roman" w:hAnsi="Times New Roman" w:cs="Times New Roman"/>
          <w:sz w:val="24"/>
          <w:szCs w:val="24"/>
          <w:lang w:eastAsia="ru-RU"/>
        </w:rPr>
        <w:t xml:space="preserve"> обеспечение подготовки учащихся к прохождению итоговой аттестации по русскому языку.</w:t>
      </w:r>
    </w:p>
    <w:p w14:paraId="2CC48B33"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i/>
          <w:sz w:val="24"/>
          <w:szCs w:val="24"/>
          <w:lang w:eastAsia="ru-RU"/>
        </w:rPr>
        <w:t xml:space="preserve">Задачей </w:t>
      </w:r>
      <w:r w:rsidRPr="002B6CFA">
        <w:rPr>
          <w:rFonts w:ascii="Times New Roman" w:eastAsia="Times New Roman" w:hAnsi="Times New Roman" w:cs="Times New Roman"/>
          <w:sz w:val="24"/>
          <w:szCs w:val="24"/>
          <w:lang w:eastAsia="ru-RU"/>
        </w:rPr>
        <w:t xml:space="preserve">курса является формирование навыков, обеспечивающих успешное прохождение итоговой аттестации. </w:t>
      </w:r>
    </w:p>
    <w:p w14:paraId="0B1CF85A" w14:textId="77777777" w:rsidR="002D2CE2" w:rsidRPr="002B6CFA" w:rsidRDefault="002D2CE2" w:rsidP="002D2CE2">
      <w:pPr>
        <w:spacing w:after="0" w:line="240" w:lineRule="auto"/>
        <w:contextualSpacing/>
        <w:jc w:val="both"/>
        <w:rPr>
          <w:rFonts w:ascii="Times New Roman" w:eastAsia="Times New Roman" w:hAnsi="Times New Roman" w:cs="Times New Roman"/>
          <w:sz w:val="24"/>
          <w:szCs w:val="24"/>
          <w:lang w:eastAsia="ru-RU"/>
        </w:rPr>
      </w:pPr>
    </w:p>
    <w:p w14:paraId="7170397B"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 xml:space="preserve">Данная рабочая программа отвечает требованиям федерального компонента государственного стандарта основного образования по русскому языку.  </w:t>
      </w:r>
    </w:p>
    <w:p w14:paraId="795A2B00"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Достижение указанной выше цели и задач осуществляется в процессе формирования ключевых компетенций - языковой и лингвистической (языковедческой), коммуникативной и культуроведческой.   </w:t>
      </w:r>
    </w:p>
    <w:p w14:paraId="1330A101"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Механизм формирования  лингворечевой компетенции:  </w:t>
      </w:r>
    </w:p>
    <w:p w14:paraId="4B9D5C88"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использование основных видов чтения (ознакомительно-изучающего, ознакомительно-реферативного и др.) в зависимости от коммуникативной задачи; </w:t>
      </w:r>
    </w:p>
    <w:p w14:paraId="6EF3BDF2"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извлечение необходимой информации из различных источников, в том числе представленных в электронном виде;</w:t>
      </w:r>
    </w:p>
    <w:p w14:paraId="17CAE660"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анализ текста с точки зрения понимания его содержания и проблематики;</w:t>
      </w:r>
    </w:p>
    <w:p w14:paraId="5DF4B548"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анализ текста с точки зрения характера смысловых отношений между его частями;</w:t>
      </w:r>
    </w:p>
    <w:p w14:paraId="0FDB8525"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анализ особенностей использования лексических средств и средств выразительности;</w:t>
      </w:r>
    </w:p>
    <w:p w14:paraId="738F84D3"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тренинг в овладении орфографическими, пунктуационными и речевыми нормами русского языка;</w:t>
      </w:r>
    </w:p>
    <w:p w14:paraId="63E78F2E"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создание сочинения-рассуждения по данному тексту;</w:t>
      </w:r>
    </w:p>
    <w:p w14:paraId="456CD3B8"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редактирование собственного текста;</w:t>
      </w:r>
      <w:r w:rsidRPr="002B6CFA">
        <w:rPr>
          <w:rFonts w:ascii="Times New Roman" w:eastAsia="Times New Roman" w:hAnsi="Times New Roman" w:cs="Times New Roman"/>
          <w:sz w:val="24"/>
          <w:szCs w:val="24"/>
          <w:lang w:eastAsia="ru-RU"/>
        </w:rPr>
        <w:tab/>
      </w:r>
    </w:p>
    <w:p w14:paraId="7B0304EB"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применение в практике речевого общения основных норм современного русского языка, использование в собственной речевой практике </w:t>
      </w:r>
      <w:r w:rsidRPr="002B6CFA">
        <w:rPr>
          <w:rFonts w:ascii="Times New Roman" w:eastAsia="Times New Roman" w:hAnsi="Times New Roman" w:cs="Times New Roman"/>
          <w:sz w:val="24"/>
          <w:szCs w:val="24"/>
          <w:lang w:eastAsia="ru-RU"/>
        </w:rPr>
        <w:lastRenderedPageBreak/>
        <w:t>синонимических ресурсов русского языка;</w:t>
      </w:r>
    </w:p>
    <w:p w14:paraId="3DE0ABB9"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соблюдение в практике письма основных норм языка;</w:t>
      </w:r>
    </w:p>
    <w:p w14:paraId="6F28B7E3" w14:textId="77777777" w:rsidR="002D2CE2" w:rsidRPr="002B6CFA" w:rsidRDefault="002D2CE2" w:rsidP="002D2CE2">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использование в практике основных приёмов информационной переработки устного и письменного текста.</w:t>
      </w:r>
    </w:p>
    <w:p w14:paraId="08237DF3"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В основу программы положена идея личностно ориентированного и когнитивно-коммуникативного (сознательно-коммуникативного) обучения русскому языку.  Таким образом,  программа создает условия для реализации   деятельностного подхода к изучению русского языка в  9 классе.  </w:t>
      </w:r>
    </w:p>
    <w:p w14:paraId="54A377C4" w14:textId="77777777" w:rsidR="002D2CE2" w:rsidRPr="002B6CFA" w:rsidRDefault="002D2CE2" w:rsidP="002D2CE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Направленность курса на интенсивное речевое и интеллектуальное развитие создаёт условия для реализации надпредметной функции, которую русский язык выполняет в системе школьного образования.  </w:t>
      </w:r>
    </w:p>
    <w:p w14:paraId="1E3685A7" w14:textId="77777777" w:rsidR="002D2CE2" w:rsidRPr="002B6CFA" w:rsidRDefault="002D2CE2" w:rsidP="002D2CE2">
      <w:pPr>
        <w:widowControl w:val="0"/>
        <w:tabs>
          <w:tab w:val="left" w:pos="9349"/>
        </w:tabs>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В соответствии с требованиями государственного стандарта  у обучающихся в процессе изучения русского языка  совершенствуются и развиваются следующие общеучебные умения: коммуникативные, интеллектуальные, информационные, организационные.   </w:t>
      </w:r>
    </w:p>
    <w:p w14:paraId="2CB21D47"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Контроль знаний осуществляется по итогам изучения основных разделов в виде практических работ. Системная подготовка к ГИА – основной результат изучения данного курса.   </w:t>
      </w:r>
    </w:p>
    <w:p w14:paraId="4819FCD1" w14:textId="77777777" w:rsidR="002D2CE2" w:rsidRPr="002B6CFA" w:rsidRDefault="002D2CE2" w:rsidP="002D2CE2">
      <w:pPr>
        <w:numPr>
          <w:ilvl w:val="0"/>
          <w:numId w:val="7"/>
        </w:numPr>
        <w:spacing w:after="0" w:line="240" w:lineRule="auto"/>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Нормативные правовые документы на основании которых разработана рабочая программа, с указании ем УМК</w:t>
      </w:r>
    </w:p>
    <w:p w14:paraId="2804B778" w14:textId="77777777" w:rsidR="002D2CE2" w:rsidRPr="002B6CFA" w:rsidRDefault="002D2CE2" w:rsidP="002D2CE2">
      <w:p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Русский язык. 9 класс. Сочинение на ОГЭ: курс интенсивной подготовки: учебно-методическое пособие/ Н.А.Сенина, А.Г.Нарушевич / под ред. Н.А.Сениной. – Ростов н/Д: Легион, 2019</w:t>
      </w:r>
    </w:p>
    <w:p w14:paraId="57FF2C64" w14:textId="5B5D2BF3" w:rsidR="002D2CE2" w:rsidRPr="002B6CFA" w:rsidRDefault="002D2CE2" w:rsidP="002D2CE2">
      <w:p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Учебный план БОУ « СОШ №132» г.Омска 202</w:t>
      </w:r>
      <w:r w:rsidR="00DE4EAB">
        <w:rPr>
          <w:rFonts w:ascii="Times New Roman" w:eastAsia="Times New Roman" w:hAnsi="Times New Roman" w:cs="Times New Roman"/>
          <w:sz w:val="24"/>
          <w:szCs w:val="24"/>
          <w:lang w:eastAsia="ru-RU"/>
        </w:rPr>
        <w:t>5</w:t>
      </w:r>
      <w:r w:rsidRPr="002B6CFA">
        <w:rPr>
          <w:rFonts w:ascii="Times New Roman" w:eastAsia="Times New Roman" w:hAnsi="Times New Roman" w:cs="Times New Roman"/>
          <w:sz w:val="24"/>
          <w:szCs w:val="24"/>
          <w:lang w:eastAsia="ru-RU"/>
        </w:rPr>
        <w:t>-202</w:t>
      </w:r>
      <w:r w:rsidR="00DE4EAB">
        <w:rPr>
          <w:rFonts w:ascii="Times New Roman" w:eastAsia="Times New Roman" w:hAnsi="Times New Roman" w:cs="Times New Roman"/>
          <w:sz w:val="24"/>
          <w:szCs w:val="24"/>
          <w:lang w:eastAsia="ru-RU"/>
        </w:rPr>
        <w:t>6</w:t>
      </w:r>
      <w:r w:rsidRPr="002B6CFA">
        <w:rPr>
          <w:rFonts w:ascii="Times New Roman" w:eastAsia="Times New Roman" w:hAnsi="Times New Roman" w:cs="Times New Roman"/>
          <w:sz w:val="24"/>
          <w:szCs w:val="24"/>
          <w:lang w:eastAsia="ru-RU"/>
        </w:rPr>
        <w:t xml:space="preserve"> уч.г.</w:t>
      </w:r>
    </w:p>
    <w:p w14:paraId="7356E233" w14:textId="77777777" w:rsidR="002D2CE2" w:rsidRPr="002B6CFA" w:rsidRDefault="002D2CE2" w:rsidP="002D2CE2">
      <w:pPr>
        <w:widowControl w:val="0"/>
        <w:spacing w:after="0" w:line="240" w:lineRule="auto"/>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 xml:space="preserve"> 3.Обоснование выбора программы</w:t>
      </w:r>
    </w:p>
    <w:p w14:paraId="6730B19D" w14:textId="77777777" w:rsidR="002D2CE2" w:rsidRPr="002B6CFA" w:rsidRDefault="002D2CE2" w:rsidP="002D2CE2">
      <w:pPr>
        <w:widowControl w:val="0"/>
        <w:spacing w:after="0" w:line="240" w:lineRule="auto"/>
        <w:ind w:firstLine="567"/>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Содержание обучения русскому языку отобрано и структурировано на основе </w:t>
      </w:r>
      <w:r w:rsidRPr="002B6CFA">
        <w:rPr>
          <w:rFonts w:ascii="Times New Roman" w:eastAsia="Times New Roman" w:hAnsi="Times New Roman" w:cs="Times New Roman"/>
          <w:b/>
          <w:i/>
          <w:sz w:val="24"/>
          <w:szCs w:val="24"/>
          <w:lang w:eastAsia="ru-RU"/>
        </w:rPr>
        <w:t>компетентностного подхода</w:t>
      </w:r>
      <w:r w:rsidRPr="002B6CFA">
        <w:rPr>
          <w:rFonts w:ascii="Times New Roman" w:eastAsia="Times New Roman" w:hAnsi="Times New Roman" w:cs="Times New Roman"/>
          <w:sz w:val="24"/>
          <w:szCs w:val="24"/>
          <w:lang w:eastAsia="ru-RU"/>
        </w:rPr>
        <w:t>. В соответствии с этим в 9 классе формируются и развиваются коммуникативная, языковая, лингвистическая (языковедческая) и культуроведческая компетенции.</w:t>
      </w:r>
    </w:p>
    <w:p w14:paraId="521AD43D" w14:textId="77777777" w:rsidR="002D2CE2" w:rsidRPr="002B6CFA" w:rsidRDefault="002D2CE2" w:rsidP="002D2CE2">
      <w:pPr>
        <w:widowControl w:val="0"/>
        <w:spacing w:before="60" w:after="0" w:line="240" w:lineRule="auto"/>
        <w:ind w:firstLine="567"/>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i/>
          <w:sz w:val="24"/>
          <w:szCs w:val="24"/>
          <w:lang w:eastAsia="ru-RU"/>
        </w:rPr>
        <w:t xml:space="preserve">Коммуникативная компетенция </w:t>
      </w:r>
      <w:r w:rsidRPr="002B6CFA">
        <w:rPr>
          <w:rFonts w:ascii="Times New Roman" w:eastAsia="Times New Roman" w:hAnsi="Times New Roman" w:cs="Times New Roman"/>
          <w:sz w:val="24"/>
          <w:szCs w:val="24"/>
          <w:lang w:eastAsia="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14:paraId="6A4CF9D4" w14:textId="77777777" w:rsidR="002D2CE2" w:rsidRPr="002B6CFA" w:rsidRDefault="002D2CE2" w:rsidP="002D2CE2">
      <w:pPr>
        <w:widowControl w:val="0"/>
        <w:spacing w:before="60" w:after="0" w:line="240" w:lineRule="auto"/>
        <w:ind w:firstLine="567"/>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i/>
          <w:sz w:val="24"/>
          <w:szCs w:val="24"/>
          <w:lang w:eastAsia="ru-RU"/>
        </w:rPr>
        <w:t xml:space="preserve">Языковая и лингвистическая (языковедческая) компетенции </w:t>
      </w:r>
      <w:r w:rsidRPr="002B6CFA">
        <w:rPr>
          <w:rFonts w:ascii="Times New Roman" w:eastAsia="Times New Roman" w:hAnsi="Times New Roman" w:cs="Times New Roman"/>
          <w:sz w:val="24"/>
          <w:szCs w:val="24"/>
          <w:lang w:eastAsia="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14:paraId="261939C5" w14:textId="77777777" w:rsidR="002D2CE2" w:rsidRPr="002B6CFA" w:rsidRDefault="002D2CE2" w:rsidP="002D2CE2">
      <w:pPr>
        <w:widowControl w:val="0"/>
        <w:spacing w:before="60" w:after="0" w:line="240" w:lineRule="auto"/>
        <w:ind w:firstLine="567"/>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i/>
          <w:sz w:val="24"/>
          <w:szCs w:val="24"/>
          <w:lang w:eastAsia="ru-RU"/>
        </w:rPr>
        <w:t xml:space="preserve">Культуроведческая компетенция </w:t>
      </w:r>
      <w:r w:rsidRPr="002B6CFA">
        <w:rPr>
          <w:rFonts w:ascii="Times New Roman" w:eastAsia="Times New Roman" w:hAnsi="Times New Roman" w:cs="Times New Roman"/>
          <w:sz w:val="24"/>
          <w:szCs w:val="24"/>
          <w:lang w:eastAsia="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30CA08CB" w14:textId="77777777" w:rsidR="002D2CE2" w:rsidRPr="002B6CFA" w:rsidRDefault="002D2CE2" w:rsidP="002D2CE2">
      <w:pPr>
        <w:widowControl w:val="0"/>
        <w:spacing w:after="120" w:line="240" w:lineRule="auto"/>
        <w:ind w:firstLine="567"/>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Курс русского языка для 9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14:paraId="51C01F7F" w14:textId="77777777" w:rsidR="002D2CE2" w:rsidRPr="002B6CFA" w:rsidRDefault="002D2CE2" w:rsidP="002D2CE2">
      <w:pPr>
        <w:widowControl w:val="0"/>
        <w:spacing w:after="120" w:line="240" w:lineRule="auto"/>
        <w:ind w:firstLine="567"/>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Русский язык представлен в программе перечнем не только тех дидактических единиц, которые отражают устройство языка, но и тех, </w:t>
      </w:r>
      <w:r w:rsidRPr="002B6CFA">
        <w:rPr>
          <w:rFonts w:ascii="Times New Roman" w:eastAsia="Times New Roman" w:hAnsi="Times New Roman" w:cs="Times New Roman"/>
          <w:sz w:val="24"/>
          <w:szCs w:val="24"/>
          <w:lang w:eastAsia="ru-RU"/>
        </w:rPr>
        <w:lastRenderedPageBreak/>
        <w:t xml:space="preserve">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r w:rsidRPr="002B6CFA">
        <w:rPr>
          <w:rFonts w:ascii="Times New Roman" w:eastAsia="Times New Roman" w:hAnsi="Times New Roman" w:cs="Times New Roman"/>
          <w:b/>
          <w:i/>
          <w:sz w:val="24"/>
          <w:szCs w:val="24"/>
          <w:lang w:eastAsia="ru-RU"/>
        </w:rPr>
        <w:t xml:space="preserve">деятельностного подхода </w:t>
      </w:r>
      <w:r w:rsidRPr="002B6CFA">
        <w:rPr>
          <w:rFonts w:ascii="Times New Roman" w:eastAsia="Times New Roman" w:hAnsi="Times New Roman" w:cs="Times New Roman"/>
          <w:sz w:val="24"/>
          <w:szCs w:val="24"/>
          <w:lang w:eastAsia="ru-RU"/>
        </w:rPr>
        <w:t>к изучению русского языка в школе.</w:t>
      </w:r>
    </w:p>
    <w:p w14:paraId="52853D7A" w14:textId="77777777" w:rsidR="002D2CE2" w:rsidRPr="002B6CFA" w:rsidRDefault="002D2CE2" w:rsidP="002D2CE2">
      <w:pPr>
        <w:widowControl w:val="0"/>
        <w:spacing w:after="120" w:line="240" w:lineRule="auto"/>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 xml:space="preserve">        4.Информация о внесённых изменениях в примерную программу внеурочной деятельности.                                                                                                       </w:t>
      </w:r>
      <w:r w:rsidRPr="002B6CFA">
        <w:rPr>
          <w:rFonts w:ascii="Times New Roman" w:eastAsia="Times New Roman" w:hAnsi="Times New Roman" w:cs="Times New Roman"/>
          <w:sz w:val="24"/>
          <w:szCs w:val="24"/>
          <w:lang w:eastAsia="ru-RU"/>
        </w:rPr>
        <w:t>Особое внимание уделено работе по развитию речи : написание сжатого изложения, т.к.  это один из видов заданий на ОГЭ по русскому языку в 9 классе.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14:paraId="5C945234" w14:textId="77777777" w:rsidR="002D2CE2" w:rsidRPr="002B6CFA" w:rsidRDefault="002D2CE2" w:rsidP="002D2CE2">
      <w:pPr>
        <w:widowControl w:val="0"/>
        <w:spacing w:after="0" w:line="240" w:lineRule="auto"/>
        <w:ind w:firstLine="567"/>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5.Определение места и роли учебного курса</w:t>
      </w:r>
    </w:p>
    <w:p w14:paraId="41226969" w14:textId="77777777" w:rsidR="002D2CE2" w:rsidRPr="002B6CFA" w:rsidRDefault="002D2CE2" w:rsidP="002D2CE2">
      <w:pPr>
        <w:widowControl w:val="0"/>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14:paraId="6032B6C9" w14:textId="77777777" w:rsidR="002D2CE2" w:rsidRPr="002B6CFA" w:rsidRDefault="002D2CE2" w:rsidP="002D2CE2">
      <w:pPr>
        <w:spacing w:after="0" w:line="240" w:lineRule="auto"/>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 xml:space="preserve">         6.Информация о количестве часов, на которое рассчитана программа</w:t>
      </w:r>
    </w:p>
    <w:p w14:paraId="149B2E77" w14:textId="406742CA" w:rsidR="002D2CE2" w:rsidRPr="002B6CFA" w:rsidRDefault="002D2CE2" w:rsidP="002D2CE2">
      <w:pPr>
        <w:spacing w:after="0" w:line="240" w:lineRule="auto"/>
        <w:ind w:firstLine="70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По школьному базисному плану на изучение русского языка в 9 классе отводится </w:t>
      </w:r>
      <w:r w:rsidRPr="002B6CFA">
        <w:rPr>
          <w:rFonts w:ascii="Times New Roman" w:eastAsia="Times New Roman" w:hAnsi="Times New Roman" w:cs="Times New Roman"/>
          <w:b/>
          <w:sz w:val="24"/>
          <w:szCs w:val="24"/>
          <w:lang w:eastAsia="ru-RU"/>
        </w:rPr>
        <w:t>1 час</w:t>
      </w:r>
      <w:r w:rsidRPr="002B6CFA">
        <w:rPr>
          <w:rFonts w:ascii="Times New Roman" w:eastAsia="Times New Roman" w:hAnsi="Times New Roman" w:cs="Times New Roman"/>
          <w:sz w:val="24"/>
          <w:szCs w:val="24"/>
          <w:lang w:eastAsia="ru-RU"/>
        </w:rPr>
        <w:t xml:space="preserve"> в неделю, т.е. </w:t>
      </w:r>
      <w:r w:rsidRPr="002B6CFA">
        <w:rPr>
          <w:rFonts w:ascii="Times New Roman" w:eastAsia="Times New Roman" w:hAnsi="Times New Roman" w:cs="Times New Roman"/>
          <w:b/>
          <w:sz w:val="24"/>
          <w:szCs w:val="24"/>
          <w:lang w:eastAsia="ru-RU"/>
        </w:rPr>
        <w:t>3</w:t>
      </w:r>
      <w:r w:rsidR="00DE4EAB">
        <w:rPr>
          <w:rFonts w:ascii="Times New Roman" w:eastAsia="Times New Roman" w:hAnsi="Times New Roman" w:cs="Times New Roman"/>
          <w:b/>
          <w:sz w:val="24"/>
          <w:szCs w:val="24"/>
          <w:lang w:eastAsia="ru-RU"/>
        </w:rPr>
        <w:t>3</w:t>
      </w:r>
      <w:r w:rsidRPr="002B6CFA">
        <w:rPr>
          <w:rFonts w:ascii="Times New Roman" w:eastAsia="Times New Roman" w:hAnsi="Times New Roman" w:cs="Times New Roman"/>
          <w:b/>
          <w:sz w:val="24"/>
          <w:szCs w:val="24"/>
          <w:lang w:eastAsia="ru-RU"/>
        </w:rPr>
        <w:t xml:space="preserve"> часов в год</w:t>
      </w:r>
      <w:r w:rsidRPr="002B6CFA">
        <w:rPr>
          <w:rFonts w:ascii="Times New Roman" w:eastAsia="Times New Roman" w:hAnsi="Times New Roman" w:cs="Times New Roman"/>
          <w:sz w:val="24"/>
          <w:szCs w:val="24"/>
          <w:lang w:eastAsia="ru-RU"/>
        </w:rPr>
        <w:t xml:space="preserve">. </w:t>
      </w:r>
    </w:p>
    <w:p w14:paraId="20523EDC"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napToGrid w:val="0"/>
          <w:sz w:val="24"/>
          <w:szCs w:val="24"/>
          <w:lang w:eastAsia="ru-RU"/>
        </w:rPr>
        <w:t xml:space="preserve">          7.Формы организации учебной деятельности</w:t>
      </w:r>
      <w:r w:rsidRPr="002B6CFA">
        <w:rPr>
          <w:rFonts w:ascii="Times New Roman" w:eastAsia="Times New Roman" w:hAnsi="Times New Roman" w:cs="Times New Roman"/>
          <w:snapToGrid w:val="0"/>
          <w:sz w:val="24"/>
          <w:szCs w:val="24"/>
          <w:lang w:eastAsia="ru-RU"/>
        </w:rPr>
        <w:t>: различные виды разбора, списывания с заданиями, конструирование слов по заданным моделям и без них, творческие работы, наблюдение над языковым явлением с заданием, самостоятельная работа, сочинение.</w:t>
      </w:r>
    </w:p>
    <w:p w14:paraId="0E42372C"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 xml:space="preserve">           8.Технологии обучения:           </w:t>
      </w:r>
      <w:r w:rsidRPr="002B6CFA">
        <w:rPr>
          <w:rFonts w:ascii="Times New Roman" w:eastAsia="Times New Roman" w:hAnsi="Times New Roman" w:cs="Times New Roman"/>
          <w:sz w:val="24"/>
          <w:szCs w:val="24"/>
          <w:lang w:eastAsia="ru-RU"/>
        </w:rPr>
        <w:t>Перспективно-опережающее обучение с использованием опорных схем- начало попутного прохождения трудной темы, приближенной к изучаемому в данный момент материал, тема дается на каждом уроке малыми дозами, тема при этом раскрывается медленно, последовательно, со всеми необходимыми логическими переходами.</w:t>
      </w:r>
    </w:p>
    <w:p w14:paraId="1D4B3DC5" w14:textId="77777777" w:rsidR="002D2CE2" w:rsidRPr="002B6CFA" w:rsidRDefault="002D2CE2" w:rsidP="002D2CE2">
      <w:pPr>
        <w:numPr>
          <w:ilvl w:val="0"/>
          <w:numId w:val="6"/>
        </w:numPr>
        <w:spacing w:after="12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Технологии уровневой дифференциации:</w:t>
      </w:r>
    </w:p>
    <w:p w14:paraId="6A8D7D8A" w14:textId="77777777" w:rsidR="002D2CE2" w:rsidRPr="002B6CFA" w:rsidRDefault="002D2CE2" w:rsidP="002D2CE2">
      <w:pPr>
        <w:tabs>
          <w:tab w:val="num" w:pos="0"/>
        </w:tabs>
        <w:spacing w:after="120" w:line="240" w:lineRule="auto"/>
        <w:ind w:firstLine="426"/>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А) обеспечение определённого уровня овладения знаниями, умениями и навыками (от  репродуктивного до творческого)</w:t>
      </w:r>
    </w:p>
    <w:p w14:paraId="51160234" w14:textId="77777777" w:rsidR="002D2CE2" w:rsidRPr="002B6CFA" w:rsidRDefault="002D2CE2" w:rsidP="002D2CE2">
      <w:pPr>
        <w:tabs>
          <w:tab w:val="num" w:pos="0"/>
        </w:tabs>
        <w:spacing w:after="120" w:line="240" w:lineRule="auto"/>
        <w:ind w:firstLine="426"/>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Б) обеспечение определённой  степени самостоятельности детей в учении – работа по образцу, инструктаж  и т. д.</w:t>
      </w:r>
    </w:p>
    <w:p w14:paraId="545F7462" w14:textId="77777777" w:rsidR="002D2CE2" w:rsidRPr="002B6CFA" w:rsidRDefault="002D2CE2" w:rsidP="002D2CE2">
      <w:pPr>
        <w:spacing w:after="12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3.    Технологии развивающего обучения - ребёнку отводится роль самостоятельного субъекта ,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и анализ результатов деятельности.</w:t>
      </w:r>
    </w:p>
    <w:p w14:paraId="6D00B83A" w14:textId="77777777" w:rsidR="002D2CE2" w:rsidRPr="002B6CFA" w:rsidRDefault="002D2CE2" w:rsidP="002D2CE2">
      <w:pPr>
        <w:spacing w:after="12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4. Здоровьесберегающие – учебные занятия в классе проводятся в режиме смены динамических поз, тем самым сохраняется и укрепляется позвоночник, формируется осанка. Для разминок и упражнений на мышечно-телесную и зрительную координацию,  а также на развитие внимания и быстроты реакции на уроке используются схемы зрительных траекторий. Упражнения сочетают в себе движения глазами, головой и  туловищем, выполняются в позе свободного стояния и базируются на зрительно-поисковых стимулах, которые несут в себе мотивационно активизирующий заряд для всего организма.</w:t>
      </w:r>
    </w:p>
    <w:p w14:paraId="4FA88719" w14:textId="77777777" w:rsidR="002D2CE2" w:rsidRPr="002B6CFA" w:rsidRDefault="002D2CE2" w:rsidP="002D2CE2">
      <w:pPr>
        <w:spacing w:after="12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lastRenderedPageBreak/>
        <w:t xml:space="preserve">       5.  Проблемное обучение -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профессиональными знаниями, навыками, умениями и развитие мыслительных способностей </w:t>
      </w:r>
      <w:r w:rsidRPr="002B6CFA">
        <w:rPr>
          <w:rFonts w:ascii="Times New Roman" w:eastAsia="Times New Roman" w:hAnsi="Times New Roman" w:cs="Times New Roman"/>
          <w:b/>
          <w:sz w:val="24"/>
          <w:szCs w:val="24"/>
          <w:lang w:eastAsia="ru-RU"/>
        </w:rPr>
        <w:t xml:space="preserve"> </w:t>
      </w:r>
      <w:r w:rsidRPr="002B6CFA">
        <w:rPr>
          <w:rFonts w:ascii="Times New Roman" w:eastAsia="Times New Roman" w:hAnsi="Times New Roman" w:cs="Times New Roman"/>
          <w:sz w:val="24"/>
          <w:szCs w:val="24"/>
          <w:lang w:eastAsia="ru-RU"/>
        </w:rPr>
        <w:t>проблемное обучение, ИКТ</w:t>
      </w:r>
    </w:p>
    <w:p w14:paraId="0F53B801" w14:textId="77777777" w:rsidR="002D2CE2" w:rsidRPr="002B6CFA" w:rsidRDefault="002D2CE2" w:rsidP="002D2CE2">
      <w:pPr>
        <w:spacing w:after="0" w:line="240" w:lineRule="auto"/>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 xml:space="preserve">           9. Особенности организации учебного процесса</w:t>
      </w:r>
    </w:p>
    <w:p w14:paraId="19C6C3C0" w14:textId="77777777" w:rsidR="002D2CE2" w:rsidRPr="002B6CFA" w:rsidRDefault="002D2CE2" w:rsidP="002D2CE2">
      <w:pPr>
        <w:spacing w:after="0" w:line="240" w:lineRule="auto"/>
        <w:ind w:firstLine="70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Преобладающим становятся виды работ, связанные с анализом текста, его переработкой, а также составление своего текста, сочинения-рассуждения по данному тексту – подготовка к ОГЭ.</w:t>
      </w:r>
    </w:p>
    <w:p w14:paraId="795057DE"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napToGrid w:val="0"/>
          <w:sz w:val="24"/>
          <w:szCs w:val="24"/>
          <w:lang w:eastAsia="ru-RU"/>
        </w:rPr>
        <w:t xml:space="preserve">         </w:t>
      </w:r>
    </w:p>
    <w:p w14:paraId="1A47C58E"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 xml:space="preserve">           </w:t>
      </w:r>
    </w:p>
    <w:p w14:paraId="4E728D43" w14:textId="77777777" w:rsidR="002D2CE2" w:rsidRPr="002B6CFA" w:rsidRDefault="002D2CE2" w:rsidP="002D2CE2">
      <w:pPr>
        <w:spacing w:after="0" w:line="240" w:lineRule="auto"/>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sz w:val="24"/>
          <w:szCs w:val="24"/>
          <w:lang w:eastAsia="ru-RU"/>
        </w:rPr>
        <w:t xml:space="preserve">           </w:t>
      </w:r>
      <w:r w:rsidRPr="002B6CFA">
        <w:rPr>
          <w:rFonts w:ascii="Times New Roman" w:eastAsia="Times New Roman" w:hAnsi="Times New Roman" w:cs="Times New Roman"/>
          <w:b/>
          <w:snapToGrid w:val="0"/>
          <w:sz w:val="24"/>
          <w:szCs w:val="24"/>
          <w:lang w:eastAsia="ru-RU"/>
        </w:rPr>
        <w:t>10. Формы контроля знаний</w:t>
      </w:r>
      <w:r w:rsidRPr="002B6CFA">
        <w:rPr>
          <w:rFonts w:ascii="Times New Roman" w:eastAsia="Times New Roman" w:hAnsi="Times New Roman" w:cs="Times New Roman"/>
          <w:b/>
          <w:i/>
          <w:snapToGrid w:val="0"/>
          <w:sz w:val="24"/>
          <w:szCs w:val="24"/>
          <w:lang w:eastAsia="ru-RU"/>
        </w:rPr>
        <w:t xml:space="preserve">: </w:t>
      </w:r>
      <w:r w:rsidRPr="002B6CFA">
        <w:rPr>
          <w:rFonts w:ascii="Times New Roman" w:eastAsia="Times New Roman" w:hAnsi="Times New Roman" w:cs="Times New Roman"/>
          <w:snapToGrid w:val="0"/>
          <w:sz w:val="24"/>
          <w:szCs w:val="24"/>
          <w:lang w:eastAsia="ru-RU"/>
        </w:rPr>
        <w:t>тестовые работы, самостоятельные работы, практические работы, задания дифференцированного характера, лингвистический анализ текста с последующим написанием сочинения-рассуждения.</w:t>
      </w:r>
      <w:r w:rsidRPr="002B6CFA">
        <w:rPr>
          <w:rFonts w:ascii="Times New Roman" w:eastAsia="Times New Roman" w:hAnsi="Times New Roman" w:cs="Times New Roman"/>
          <w:b/>
          <w:sz w:val="24"/>
          <w:szCs w:val="24"/>
          <w:lang w:eastAsia="ru-RU"/>
        </w:rPr>
        <w:t xml:space="preserve"> </w:t>
      </w:r>
    </w:p>
    <w:p w14:paraId="1BA2116B"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1.диктант ( с грамматическим заданием, объяснительный, предупредительный, выборочный, графический, «Проверь себя», словарный, творческий, свободный)</w:t>
      </w:r>
    </w:p>
    <w:p w14:paraId="3382F3B0"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2.мини- сочинение, развёрнутое сочинение (по картине, по воображению, по данному сюжету, на материале жизненного опыта)</w:t>
      </w:r>
    </w:p>
    <w:p w14:paraId="41CB7B28"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3.изложение (выборочное, подробное)</w:t>
      </w:r>
    </w:p>
    <w:p w14:paraId="36408DAA"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4.тестирование</w:t>
      </w:r>
    </w:p>
    <w:p w14:paraId="65878E51"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5.комплексный анализ текста </w:t>
      </w:r>
    </w:p>
    <w:p w14:paraId="1C6BB848"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6 составление презентаций при изучении новых тем.</w:t>
      </w:r>
    </w:p>
    <w:p w14:paraId="6B89697C"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проблемное обучение, ИКТ</w:t>
      </w:r>
    </w:p>
    <w:p w14:paraId="11A0B741" w14:textId="77777777" w:rsidR="002D2CE2" w:rsidRPr="002B6CFA" w:rsidRDefault="002D2CE2" w:rsidP="002D2CE2">
      <w:pPr>
        <w:spacing w:after="0" w:line="240" w:lineRule="auto"/>
        <w:rPr>
          <w:rFonts w:ascii="Times New Roman" w:eastAsia="Times New Roman" w:hAnsi="Times New Roman" w:cs="Times New Roman"/>
          <w:b/>
          <w:sz w:val="24"/>
          <w:szCs w:val="24"/>
          <w:lang w:eastAsia="ru-RU"/>
        </w:rPr>
      </w:pPr>
    </w:p>
    <w:p w14:paraId="5DA3002B" w14:textId="77777777" w:rsidR="002D2CE2" w:rsidRPr="002B6CFA" w:rsidRDefault="002D2CE2" w:rsidP="002D2CE2">
      <w:pPr>
        <w:spacing w:after="0" w:line="240" w:lineRule="auto"/>
        <w:ind w:firstLine="709"/>
        <w:jc w:val="center"/>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Раздел 2.Учебно-тематическое планирование</w:t>
      </w:r>
    </w:p>
    <w:p w14:paraId="514A5D5E" w14:textId="77777777" w:rsidR="002D2CE2" w:rsidRPr="002B6CFA" w:rsidRDefault="002D2CE2" w:rsidP="002D2CE2">
      <w:pPr>
        <w:spacing w:after="0" w:line="240" w:lineRule="auto"/>
        <w:ind w:firstLine="709"/>
        <w:jc w:val="center"/>
        <w:rPr>
          <w:rFonts w:ascii="Times New Roman" w:eastAsia="Times New Roman" w:hAnsi="Times New Roman" w:cs="Times New Roman"/>
          <w:b/>
          <w:sz w:val="24"/>
          <w:szCs w:val="24"/>
          <w:lang w:eastAsia="ru-RU"/>
        </w:rPr>
      </w:pPr>
    </w:p>
    <w:p w14:paraId="2CECC0A2" w14:textId="77777777" w:rsidR="002D2CE2" w:rsidRPr="002B6CFA" w:rsidRDefault="002D2CE2" w:rsidP="002D2CE2">
      <w:pPr>
        <w:spacing w:after="0" w:line="240" w:lineRule="auto"/>
        <w:ind w:firstLine="709"/>
        <w:jc w:val="center"/>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Содержание программы</w:t>
      </w:r>
    </w:p>
    <w:p w14:paraId="11A6C665" w14:textId="77777777" w:rsidR="002D2CE2" w:rsidRPr="002B6CFA" w:rsidRDefault="002D2CE2" w:rsidP="002D2CE2">
      <w:pPr>
        <w:spacing w:after="0" w:line="240" w:lineRule="auto"/>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Тема 1.  Построение сжатого изложения</w:t>
      </w:r>
    </w:p>
    <w:p w14:paraId="4615C55E"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sz w:val="24"/>
          <w:szCs w:val="24"/>
          <w:lang w:eastAsia="ru-RU"/>
        </w:rPr>
        <w:t>Сжатое изложение. Содержательные и языковые способы сокращения текста. Построение сжатого изложения. Редактирование изложения.</w:t>
      </w:r>
      <w:r w:rsidRPr="002B6CFA">
        <w:rPr>
          <w:rFonts w:ascii="Times New Roman" w:eastAsia="Times New Roman" w:hAnsi="Times New Roman" w:cs="Times New Roman"/>
          <w:b/>
          <w:sz w:val="24"/>
          <w:szCs w:val="24"/>
          <w:lang w:eastAsia="ru-RU"/>
        </w:rPr>
        <w:t xml:space="preserve"> </w:t>
      </w:r>
    </w:p>
    <w:p w14:paraId="4C417539"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 xml:space="preserve">Обучающиеся должны знать: </w:t>
      </w:r>
    </w:p>
    <w:p w14:paraId="063AEFE4"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основные правила работы с текстом.  </w:t>
      </w:r>
    </w:p>
    <w:p w14:paraId="1E11ABB0"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 xml:space="preserve">Обучающиеся должны уметь: </w:t>
      </w:r>
    </w:p>
    <w:p w14:paraId="26F438B6"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точно определять круг предметов и явлений действительности, отражаемой в тексте;</w:t>
      </w:r>
    </w:p>
    <w:p w14:paraId="02305352"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адекватно воспринимать авторский замысел;</w:t>
      </w:r>
    </w:p>
    <w:p w14:paraId="12F922EB"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вычленять главное в информации;</w:t>
      </w:r>
    </w:p>
    <w:p w14:paraId="7ABD58B4"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сокращать текст различными способами;</w:t>
      </w:r>
    </w:p>
    <w:p w14:paraId="4D00DF3C"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правильно, точно и лаконично излагать содержание текста;</w:t>
      </w:r>
    </w:p>
    <w:p w14:paraId="3580E5BA" w14:textId="77777777" w:rsidR="002D2CE2" w:rsidRPr="002B6CFA" w:rsidRDefault="002D2CE2" w:rsidP="002D2CE2">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находить и уместно использовать языковые средства обобщенной передачи содержания.  </w:t>
      </w:r>
    </w:p>
    <w:p w14:paraId="2CF9DDBF" w14:textId="77777777" w:rsidR="002D2CE2" w:rsidRPr="002B6CFA" w:rsidRDefault="002D2CE2" w:rsidP="002D2CE2">
      <w:p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Контроль знаний:</w:t>
      </w:r>
      <w:r w:rsidRPr="002B6CFA">
        <w:rPr>
          <w:rFonts w:ascii="Times New Roman" w:eastAsia="Times New Roman" w:hAnsi="Times New Roman" w:cs="Times New Roman"/>
          <w:sz w:val="24"/>
          <w:szCs w:val="24"/>
          <w:lang w:eastAsia="ru-RU"/>
        </w:rPr>
        <w:t xml:space="preserve"> построение сжатого изложения.</w:t>
      </w:r>
    </w:p>
    <w:p w14:paraId="08BCC5AD" w14:textId="77777777" w:rsidR="002D2CE2" w:rsidRPr="002B6CFA" w:rsidRDefault="002D2CE2" w:rsidP="002D2CE2">
      <w:pPr>
        <w:spacing w:after="0" w:line="240" w:lineRule="auto"/>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Тема 2. Построение сочинения-рассуждения</w:t>
      </w:r>
    </w:p>
    <w:p w14:paraId="4CF836CB"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Сочинение-рассуждение на лингвистическую тему. Разработка содержания. Подбор обоснования лингвистического положения. Подбор примеров для обоснования </w:t>
      </w:r>
      <w:r w:rsidRPr="002B6CFA">
        <w:rPr>
          <w:rFonts w:ascii="Times New Roman" w:eastAsia="Times New Roman" w:hAnsi="Times New Roman" w:cs="Times New Roman"/>
          <w:b/>
          <w:sz w:val="24"/>
          <w:szCs w:val="24"/>
          <w:lang w:eastAsia="ru-RU"/>
        </w:rPr>
        <w:t xml:space="preserve"> </w:t>
      </w:r>
      <w:r w:rsidRPr="002B6CFA">
        <w:rPr>
          <w:rFonts w:ascii="Times New Roman" w:eastAsia="Times New Roman" w:hAnsi="Times New Roman" w:cs="Times New Roman"/>
          <w:sz w:val="24"/>
          <w:szCs w:val="24"/>
          <w:lang w:eastAsia="ru-RU"/>
        </w:rPr>
        <w:t>лингвистического положения.</w:t>
      </w:r>
    </w:p>
    <w:p w14:paraId="695AE562"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sz w:val="24"/>
          <w:szCs w:val="24"/>
          <w:lang w:eastAsia="ru-RU"/>
        </w:rPr>
        <w:lastRenderedPageBreak/>
        <w:t xml:space="preserve">Сочинение-рассуждение, связанное с анализом содержания текста. Понимание смысла текста и его фрагмента. Примеры-аргументы, доказывающие правильность понимания текста. Композиционное оформление сочинения. Речевое оформление сочинения. </w:t>
      </w:r>
    </w:p>
    <w:p w14:paraId="5F1EC00F"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 xml:space="preserve">Обучающиеся должны знать: </w:t>
      </w:r>
      <w:r w:rsidRPr="002B6CFA">
        <w:rPr>
          <w:rFonts w:ascii="Times New Roman" w:eastAsia="Times New Roman" w:hAnsi="Times New Roman" w:cs="Times New Roman"/>
          <w:sz w:val="24"/>
          <w:szCs w:val="24"/>
          <w:lang w:eastAsia="ru-RU"/>
        </w:rPr>
        <w:t>правила построения рассуждения на лингвистическую тему и рассуждения на основе анализа текста.</w:t>
      </w:r>
    </w:p>
    <w:p w14:paraId="39BAE906"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 xml:space="preserve">Обучающиеся должны уметь: </w:t>
      </w:r>
      <w:r w:rsidRPr="002B6CFA">
        <w:rPr>
          <w:rFonts w:ascii="Times New Roman" w:eastAsia="Times New Roman" w:hAnsi="Times New Roman" w:cs="Times New Roman"/>
          <w:sz w:val="24"/>
          <w:szCs w:val="24"/>
          <w:lang w:eastAsia="ru-RU"/>
        </w:rPr>
        <w:t xml:space="preserve">подбирать примеры для обоснования </w:t>
      </w:r>
      <w:r w:rsidRPr="002B6CFA">
        <w:rPr>
          <w:rFonts w:ascii="Times New Roman" w:eastAsia="Times New Roman" w:hAnsi="Times New Roman" w:cs="Times New Roman"/>
          <w:b/>
          <w:sz w:val="24"/>
          <w:szCs w:val="24"/>
          <w:lang w:eastAsia="ru-RU"/>
        </w:rPr>
        <w:t xml:space="preserve"> </w:t>
      </w:r>
      <w:r w:rsidRPr="002B6CFA">
        <w:rPr>
          <w:rFonts w:ascii="Times New Roman" w:eastAsia="Times New Roman" w:hAnsi="Times New Roman" w:cs="Times New Roman"/>
          <w:sz w:val="24"/>
          <w:szCs w:val="24"/>
          <w:lang w:eastAsia="ru-RU"/>
        </w:rPr>
        <w:t>лингвистического положения, подбирать примеры-аргументы, доказывающие правильность понимания текста; правильно оформлять сочинение в композиционном и речевом отношении.</w:t>
      </w:r>
    </w:p>
    <w:p w14:paraId="528A6265" w14:textId="77777777" w:rsidR="002D2CE2" w:rsidRPr="002B6CFA" w:rsidRDefault="002D2CE2" w:rsidP="002D2CE2">
      <w:pPr>
        <w:spacing w:after="0" w:line="240" w:lineRule="auto"/>
        <w:ind w:firstLine="709"/>
        <w:contextualSpacing/>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Контроль знаний:</w:t>
      </w:r>
      <w:r w:rsidRPr="002B6CFA">
        <w:rPr>
          <w:rFonts w:ascii="Times New Roman" w:eastAsia="Times New Roman" w:hAnsi="Times New Roman" w:cs="Times New Roman"/>
          <w:sz w:val="24"/>
          <w:szCs w:val="24"/>
          <w:lang w:eastAsia="ru-RU"/>
        </w:rPr>
        <w:t xml:space="preserve"> тренировочные упражнения; практические работы.</w:t>
      </w:r>
    </w:p>
    <w:p w14:paraId="21EDA704" w14:textId="77777777" w:rsidR="002D2CE2" w:rsidRPr="002B6CFA" w:rsidRDefault="002D2CE2" w:rsidP="002D2CE2">
      <w:pPr>
        <w:spacing w:after="0" w:line="240" w:lineRule="auto"/>
        <w:jc w:val="center"/>
        <w:rPr>
          <w:rFonts w:ascii="Times New Roman" w:eastAsia="Times New Roman" w:hAnsi="Times New Roman" w:cs="Times New Roman"/>
          <w:b/>
          <w:i/>
          <w:sz w:val="24"/>
          <w:szCs w:val="24"/>
          <w:lang w:eastAsia="ru-RU"/>
        </w:rPr>
      </w:pPr>
    </w:p>
    <w:p w14:paraId="352D14A1" w14:textId="77777777" w:rsidR="002D2CE2" w:rsidRPr="002B6CFA" w:rsidRDefault="002D2CE2" w:rsidP="002D2CE2">
      <w:pPr>
        <w:spacing w:after="0" w:line="240" w:lineRule="auto"/>
        <w:jc w:val="center"/>
        <w:rPr>
          <w:rFonts w:ascii="Times New Roman" w:eastAsia="Times New Roman" w:hAnsi="Times New Roman" w:cs="Times New Roman"/>
          <w:b/>
          <w:i/>
          <w:sz w:val="24"/>
          <w:szCs w:val="24"/>
          <w:lang w:eastAsia="ru-RU"/>
        </w:rPr>
      </w:pPr>
      <w:r w:rsidRPr="002B6CFA">
        <w:rPr>
          <w:rFonts w:ascii="Times New Roman" w:eastAsia="Times New Roman" w:hAnsi="Times New Roman" w:cs="Times New Roman"/>
          <w:b/>
          <w:i/>
          <w:sz w:val="24"/>
          <w:szCs w:val="24"/>
          <w:lang w:eastAsia="ru-RU"/>
        </w:rPr>
        <w:t>Учимся писать сжатое изложение и сочинение-рассуждение</w:t>
      </w:r>
    </w:p>
    <w:p w14:paraId="1D7D259A" w14:textId="77777777" w:rsidR="002D2CE2" w:rsidRPr="002B6CFA" w:rsidRDefault="002D2CE2" w:rsidP="002D2CE2">
      <w:pPr>
        <w:spacing w:after="0" w:line="240" w:lineRule="auto"/>
        <w:jc w:val="center"/>
        <w:rPr>
          <w:rFonts w:ascii="Times New Roman" w:eastAsia="Times New Roman" w:hAnsi="Times New Roman" w:cs="Times New Roman"/>
          <w:b/>
          <w:i/>
          <w:sz w:val="24"/>
          <w:szCs w:val="24"/>
          <w:lang w:eastAsia="ru-RU"/>
        </w:rPr>
      </w:pPr>
    </w:p>
    <w:p w14:paraId="651858DD"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u w:val="single"/>
          <w:lang w:eastAsia="ru-RU"/>
        </w:rPr>
        <w:t>Первая часть работы</w:t>
      </w:r>
      <w:r w:rsidRPr="002B6CFA">
        <w:rPr>
          <w:rFonts w:ascii="Times New Roman" w:eastAsia="Times New Roman" w:hAnsi="Times New Roman" w:cs="Times New Roman"/>
          <w:sz w:val="24"/>
          <w:szCs w:val="24"/>
          <w:lang w:eastAsia="ru-RU"/>
        </w:rPr>
        <w:t xml:space="preserve">  ГИА в 9 классе (1) – это написание сжатого изложения по тексту публицистического или научного стиля (точнее, научно-популярного подстиля).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14:paraId="721600E8"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умение точно определять круг предметов и явлений действительности, отражаемой в тексте;</w:t>
      </w:r>
    </w:p>
    <w:p w14:paraId="512DB054"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умение адекватно воспринимать авторский замысел;</w:t>
      </w:r>
    </w:p>
    <w:p w14:paraId="60D25DA8"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умение вычленять главное в информации;</w:t>
      </w:r>
    </w:p>
    <w:p w14:paraId="015FD964"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умение сокращать текст разными способами;</w:t>
      </w:r>
    </w:p>
    <w:p w14:paraId="55237F42"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умение правильно, точно и лаконично излагать содержание текста;</w:t>
      </w:r>
    </w:p>
    <w:p w14:paraId="4DD5EE14"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 умение находить и уместно использовать языковые средства обобщённой передачи содержания.</w:t>
      </w:r>
    </w:p>
    <w:p w14:paraId="231B582C"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информацию. Главная информация – то, что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микротем,  являющихся составной частью общей темы прослушанного текста.</w:t>
      </w:r>
    </w:p>
    <w:p w14:paraId="6B1260D4"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u w:val="single"/>
          <w:lang w:eastAsia="ru-RU"/>
        </w:rPr>
        <w:t>Третья часть работы</w:t>
      </w:r>
      <w:r w:rsidRPr="002B6CFA">
        <w:rPr>
          <w:rFonts w:ascii="Times New Roman" w:eastAsia="Times New Roman" w:hAnsi="Times New Roman" w:cs="Times New Roman"/>
          <w:sz w:val="24"/>
          <w:szCs w:val="24"/>
          <w:lang w:eastAsia="ru-RU"/>
        </w:rPr>
        <w:t xml:space="preserve"> ГИА содержит три альтернативных творческих задания (9.1, 9.2, 9.3), из которых ученик должен выбрать только одно. Эти  задания проверяют коммуникативную компетенцию школьников .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общеучебное умение необходимо школьникам в дальнейшей образовательной, а часто и в профессиональной  деятельности. </w:t>
      </w:r>
    </w:p>
    <w:p w14:paraId="3B19A4D8"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14:paraId="61D5C7CF"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p>
    <w:p w14:paraId="615F4C21" w14:textId="77777777" w:rsidR="002D2CE2" w:rsidRPr="002B6CFA" w:rsidRDefault="002D2CE2" w:rsidP="002D2CE2">
      <w:pPr>
        <w:spacing w:after="0" w:line="240" w:lineRule="auto"/>
        <w:ind w:firstLine="709"/>
        <w:jc w:val="center"/>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Раздел 3. Требования к уровню подготовки обучающихся</w:t>
      </w:r>
    </w:p>
    <w:p w14:paraId="1FF87877" w14:textId="77777777" w:rsidR="002D2CE2" w:rsidRPr="002B6CFA" w:rsidRDefault="002D2CE2" w:rsidP="002D2CE2">
      <w:pPr>
        <w:spacing w:after="0" w:line="240" w:lineRule="auto"/>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sz w:val="24"/>
          <w:szCs w:val="24"/>
          <w:lang w:eastAsia="ru-RU"/>
        </w:rPr>
        <w:t>В ходе занятий учащиеся должны научиться:</w:t>
      </w:r>
      <w:r w:rsidRPr="002B6CFA">
        <w:rPr>
          <w:rFonts w:ascii="Times New Roman" w:eastAsia="Times New Roman" w:hAnsi="Times New Roman" w:cs="Times New Roman"/>
          <w:b/>
          <w:sz w:val="24"/>
          <w:szCs w:val="24"/>
          <w:lang w:eastAsia="ru-RU"/>
        </w:rPr>
        <w:t xml:space="preserve"> </w:t>
      </w:r>
    </w:p>
    <w:p w14:paraId="1A3224FB"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sz w:val="24"/>
          <w:szCs w:val="24"/>
          <w:lang w:eastAsia="ru-RU"/>
        </w:rPr>
        <w:t>овладеть комплексом умений, определяющих уровень языковой и лингвистической компетенции 9-классников;</w:t>
      </w:r>
    </w:p>
    <w:p w14:paraId="10C16A0F"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научиться грамотно писать сжатое изложение публицистического стиля;</w:t>
      </w:r>
    </w:p>
    <w:p w14:paraId="670E6FC1"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владеть формами обработки информации исходного текста; </w:t>
      </w:r>
    </w:p>
    <w:p w14:paraId="2FE222B2"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lastRenderedPageBreak/>
        <w:t>работать с тестовыми заданиями: самостоятельно (без помощи учителя) понимать формулировку задания  и вникать в её смысл;</w:t>
      </w:r>
    </w:p>
    <w:p w14:paraId="1159C981"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четко соблюдать инструкции, сопровождающие задание;</w:t>
      </w:r>
    </w:p>
    <w:p w14:paraId="3C940E3D"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самостоятельно ограничивать  временные рамки на выполнение заданий;</w:t>
      </w:r>
    </w:p>
    <w:p w14:paraId="16F312BA"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работать с бланками экзаменационной работы;</w:t>
      </w:r>
    </w:p>
    <w:p w14:paraId="062237E0" w14:textId="77777777" w:rsidR="002D2CE2" w:rsidRPr="002B6CFA" w:rsidRDefault="002D2CE2" w:rsidP="002D2CE2">
      <w:pPr>
        <w:numPr>
          <w:ilvl w:val="0"/>
          <w:numId w:val="1"/>
        </w:num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сосредоточенно и эффективно работать в течение экзамена.</w:t>
      </w:r>
    </w:p>
    <w:p w14:paraId="69C638BB" w14:textId="77777777" w:rsidR="002D2CE2" w:rsidRPr="002B6CFA" w:rsidRDefault="002D2CE2" w:rsidP="002D2CE2">
      <w:pPr>
        <w:spacing w:after="0" w:line="240" w:lineRule="auto"/>
        <w:ind w:firstLine="720"/>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sz w:val="24"/>
          <w:szCs w:val="24"/>
          <w:lang w:eastAsia="ru-RU"/>
        </w:rPr>
        <w:t xml:space="preserve">На каждом занятии предусматривается теоретическая часть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                                       </w:t>
      </w:r>
      <w:r w:rsidRPr="002B6CFA">
        <w:rPr>
          <w:rFonts w:ascii="Times New Roman" w:eastAsia="Times New Roman" w:hAnsi="Times New Roman" w:cs="Times New Roman"/>
          <w:b/>
          <w:sz w:val="24"/>
          <w:szCs w:val="24"/>
          <w:lang w:eastAsia="ru-RU"/>
        </w:rPr>
        <w:t xml:space="preserve">    </w:t>
      </w:r>
    </w:p>
    <w:p w14:paraId="747B4C26" w14:textId="77777777" w:rsidR="002D2CE2" w:rsidRPr="002B6CFA" w:rsidRDefault="002D2CE2" w:rsidP="002D2CE2">
      <w:pPr>
        <w:spacing w:after="0" w:line="240" w:lineRule="auto"/>
        <w:ind w:firstLine="720"/>
        <w:jc w:val="both"/>
        <w:rPr>
          <w:rFonts w:ascii="Times New Roman" w:eastAsia="Times New Roman" w:hAnsi="Times New Roman" w:cs="Times New Roman"/>
          <w:b/>
          <w:sz w:val="24"/>
          <w:szCs w:val="24"/>
          <w:lang w:eastAsia="ru-RU"/>
        </w:rPr>
      </w:pPr>
    </w:p>
    <w:p w14:paraId="3925556D" w14:textId="77777777" w:rsidR="002D2CE2" w:rsidRPr="002B6CFA" w:rsidRDefault="002D2CE2" w:rsidP="002D2CE2">
      <w:pPr>
        <w:spacing w:after="0" w:line="240" w:lineRule="auto"/>
        <w:ind w:firstLine="720"/>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b/>
          <w:sz w:val="24"/>
          <w:szCs w:val="24"/>
          <w:lang w:eastAsia="ru-RU"/>
        </w:rPr>
        <w:t xml:space="preserve">Раздел 4 . Литература и средства обучения </w:t>
      </w:r>
    </w:p>
    <w:p w14:paraId="684B07BE" w14:textId="77777777" w:rsidR="002D2CE2" w:rsidRPr="002B6CFA" w:rsidRDefault="002D2CE2" w:rsidP="002D2CE2">
      <w:pPr>
        <w:spacing w:after="0" w:line="240" w:lineRule="auto"/>
        <w:jc w:val="center"/>
        <w:rPr>
          <w:rFonts w:ascii="Times New Roman" w:eastAsia="Times New Roman" w:hAnsi="Times New Roman" w:cs="Times New Roman"/>
          <w:sz w:val="24"/>
          <w:szCs w:val="24"/>
          <w:lang w:eastAsia="ru-RU"/>
        </w:rPr>
      </w:pPr>
    </w:p>
    <w:p w14:paraId="2174F95D" w14:textId="77777777" w:rsidR="002D2CE2" w:rsidRPr="002B6CFA" w:rsidRDefault="002D2CE2" w:rsidP="002D2CE2">
      <w:pPr>
        <w:numPr>
          <w:ilvl w:val="0"/>
          <w:numId w:val="2"/>
        </w:numPr>
        <w:tabs>
          <w:tab w:val="left" w:pos="2160"/>
        </w:tabs>
        <w:spacing w:after="0" w:line="36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Иванова С.Ю. ЕГЭ: Русский язык: 9 класс: Государственная итоговая аттестация (по новой форме): Практикум по выполнению типовых тестовых заданий ЕГЭ 9 класс. – М.: Экзамен, 2021</w:t>
      </w:r>
    </w:p>
    <w:p w14:paraId="1F8F297F" w14:textId="77777777" w:rsidR="002D2CE2" w:rsidRPr="002B6CFA" w:rsidRDefault="002D2CE2" w:rsidP="002D2CE2">
      <w:pPr>
        <w:numPr>
          <w:ilvl w:val="0"/>
          <w:numId w:val="2"/>
        </w:numPr>
        <w:tabs>
          <w:tab w:val="left" w:pos="2160"/>
        </w:tabs>
        <w:spacing w:after="0" w:line="36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Львова С.И., Замураева Т.И. ГИА 2016: Русский язык: Тренировочные задания: 9 класс (по новой форме). – М.: Эксмо, 2018</w:t>
      </w:r>
    </w:p>
    <w:p w14:paraId="5237B644" w14:textId="77777777" w:rsidR="002D2CE2" w:rsidRPr="002B6CFA" w:rsidRDefault="002D2CE2" w:rsidP="002D2CE2">
      <w:pPr>
        <w:numPr>
          <w:ilvl w:val="0"/>
          <w:numId w:val="2"/>
        </w:numPr>
        <w:tabs>
          <w:tab w:val="left" w:pos="2160"/>
        </w:tabs>
        <w:spacing w:after="0" w:line="36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Семенец О.П. Изложение в 9 классе: технология подготовки. Экзамен: новый формат. – Санкт-Петербург: Сага, 2017</w:t>
      </w:r>
    </w:p>
    <w:p w14:paraId="3E583355" w14:textId="77777777" w:rsidR="002D2CE2" w:rsidRPr="002B6CFA" w:rsidRDefault="002D2CE2" w:rsidP="002D2CE2">
      <w:pPr>
        <w:numPr>
          <w:ilvl w:val="0"/>
          <w:numId w:val="2"/>
        </w:num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1). ОГЭ. Русский язык: типовые экзаменационные варианты: 30 вариантов/ под. ред. И.П.Цыбулько.  – М. : Изд-во «Национальное образование», 2022    </w:t>
      </w:r>
    </w:p>
    <w:p w14:paraId="58B61B8B" w14:textId="77777777" w:rsidR="002D2CE2" w:rsidRPr="002B6CFA" w:rsidRDefault="002D2CE2" w:rsidP="002D2CE2">
      <w:pPr>
        <w:numPr>
          <w:ilvl w:val="0"/>
          <w:numId w:val="2"/>
        </w:num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2).Русский язык. 9 класс. Сочинение на ОГЭ: курс интенсивной подготовки: учебно-методическое пособие/ Н.А.Сенина, А.Г.Нарушевич / под ред. Н.А.Сениной. – Ростов н/Д: Легион, 2019                                                                                                                                                                                             3)  Русский язык. 9 класс. ОГЭ -2022.9-й класс. Тематический тренинг: учебно-методическое пособие/ Н.А.Сенина, С.В.Гармаш / под ред. Н.А.Сениной. – Ростов н/Д: Легион, 2019                                                                                                                                            4)Учебный план </w:t>
      </w:r>
      <w:r w:rsidR="00EF67B1">
        <w:rPr>
          <w:rFonts w:ascii="Times New Roman" w:eastAsia="Times New Roman" w:hAnsi="Times New Roman" w:cs="Times New Roman"/>
          <w:sz w:val="24"/>
          <w:szCs w:val="24"/>
          <w:lang w:eastAsia="ru-RU"/>
        </w:rPr>
        <w:t>БОУ «СОШ №132» г. Омска на  2022-2023</w:t>
      </w:r>
      <w:r w:rsidRPr="002B6CFA">
        <w:rPr>
          <w:rFonts w:ascii="Times New Roman" w:eastAsia="Times New Roman" w:hAnsi="Times New Roman" w:cs="Times New Roman"/>
          <w:sz w:val="24"/>
          <w:szCs w:val="24"/>
          <w:lang w:eastAsia="ru-RU"/>
        </w:rPr>
        <w:t xml:space="preserve"> уч. год</w:t>
      </w:r>
    </w:p>
    <w:p w14:paraId="5D4B9144" w14:textId="77777777" w:rsidR="002D2CE2" w:rsidRPr="002B6CFA" w:rsidRDefault="002D2CE2" w:rsidP="002D2CE2">
      <w:pPr>
        <w:spacing w:after="0" w:line="240" w:lineRule="auto"/>
        <w:ind w:firstLine="360"/>
        <w:jc w:val="both"/>
        <w:rPr>
          <w:rFonts w:ascii="Times New Roman" w:eastAsia="Times New Roman" w:hAnsi="Times New Roman" w:cs="Times New Roman"/>
          <w:sz w:val="24"/>
          <w:szCs w:val="24"/>
          <w:lang w:eastAsia="ru-RU"/>
        </w:rPr>
      </w:pPr>
    </w:p>
    <w:p w14:paraId="3710BB84" w14:textId="77777777" w:rsidR="002D2CE2" w:rsidRPr="002B6CFA" w:rsidRDefault="002D2CE2" w:rsidP="002D2CE2">
      <w:pPr>
        <w:spacing w:after="0" w:line="240" w:lineRule="auto"/>
        <w:ind w:firstLine="360"/>
        <w:jc w:val="both"/>
        <w:rPr>
          <w:rFonts w:ascii="Times New Roman" w:eastAsia="Times New Roman" w:hAnsi="Times New Roman" w:cs="Times New Roman"/>
          <w:b/>
          <w:sz w:val="24"/>
          <w:szCs w:val="24"/>
          <w:lang w:eastAsia="ru-RU"/>
        </w:rPr>
      </w:pPr>
    </w:p>
    <w:p w14:paraId="17F67A51" w14:textId="77777777" w:rsidR="002D2CE2" w:rsidRPr="002B6CFA" w:rsidRDefault="002D2CE2" w:rsidP="002D2CE2">
      <w:pPr>
        <w:spacing w:after="0" w:line="240" w:lineRule="auto"/>
        <w:ind w:firstLine="360"/>
        <w:jc w:val="both"/>
        <w:rPr>
          <w:rFonts w:ascii="Times New Roman" w:eastAsia="Times New Roman" w:hAnsi="Times New Roman" w:cs="Times New Roman"/>
          <w:b/>
          <w:sz w:val="24"/>
          <w:szCs w:val="24"/>
          <w:lang w:eastAsia="ru-RU"/>
        </w:rPr>
      </w:pPr>
    </w:p>
    <w:p w14:paraId="65BF3437" w14:textId="77777777" w:rsidR="002D2CE2" w:rsidRPr="002B6CFA" w:rsidRDefault="002D2CE2" w:rsidP="002D2CE2">
      <w:pPr>
        <w:spacing w:after="0" w:line="240" w:lineRule="auto"/>
        <w:ind w:firstLine="360"/>
        <w:jc w:val="both"/>
        <w:rPr>
          <w:rFonts w:ascii="Times New Roman" w:eastAsia="Times New Roman" w:hAnsi="Times New Roman" w:cs="Times New Roman"/>
          <w:b/>
          <w:sz w:val="24"/>
          <w:szCs w:val="24"/>
          <w:lang w:eastAsia="ru-RU"/>
        </w:rPr>
      </w:pPr>
    </w:p>
    <w:p w14:paraId="7343040F" w14:textId="77777777" w:rsidR="002D2CE2" w:rsidRPr="002B6CFA" w:rsidRDefault="002D2CE2" w:rsidP="002D2CE2">
      <w:pPr>
        <w:spacing w:after="0" w:line="240" w:lineRule="auto"/>
        <w:ind w:firstLine="360"/>
        <w:jc w:val="both"/>
        <w:rPr>
          <w:rFonts w:ascii="Times New Roman" w:eastAsia="Times New Roman" w:hAnsi="Times New Roman" w:cs="Times New Roman"/>
          <w:b/>
          <w:sz w:val="24"/>
          <w:szCs w:val="24"/>
          <w:lang w:eastAsia="ru-RU"/>
        </w:rPr>
      </w:pPr>
    </w:p>
    <w:p w14:paraId="6CFFAABC" w14:textId="77777777" w:rsidR="00A87FDA" w:rsidRPr="002B6CFA" w:rsidRDefault="00A87FDA" w:rsidP="00A87FDA">
      <w:pPr>
        <w:spacing w:after="0" w:line="240" w:lineRule="auto"/>
        <w:jc w:val="both"/>
        <w:rPr>
          <w:rFonts w:ascii="Times New Roman" w:eastAsia="Times New Roman" w:hAnsi="Times New Roman" w:cs="Times New Roman"/>
          <w:b/>
          <w:sz w:val="24"/>
          <w:szCs w:val="24"/>
          <w:lang w:eastAsia="ru-RU"/>
        </w:rPr>
      </w:pPr>
    </w:p>
    <w:p w14:paraId="2745CEBB" w14:textId="77777777" w:rsidR="002D2CE2" w:rsidRPr="002B6CFA" w:rsidRDefault="002D2CE2" w:rsidP="00A87FDA">
      <w:pPr>
        <w:spacing w:after="0" w:line="240" w:lineRule="auto"/>
        <w:jc w:val="both"/>
        <w:rPr>
          <w:rFonts w:ascii="Times New Roman" w:eastAsia="Times New Roman" w:hAnsi="Times New Roman" w:cs="Times New Roman"/>
          <w:b/>
          <w:sz w:val="24"/>
          <w:szCs w:val="24"/>
          <w:lang w:eastAsia="ru-RU"/>
        </w:rPr>
      </w:pPr>
      <w:r w:rsidRPr="002B6CFA">
        <w:rPr>
          <w:rFonts w:ascii="Times New Roman" w:eastAsia="Times New Roman" w:hAnsi="Times New Roman" w:cs="Times New Roman"/>
          <w:b/>
          <w:sz w:val="24"/>
          <w:szCs w:val="24"/>
          <w:lang w:eastAsia="ru-RU"/>
        </w:rPr>
        <w:t>Раздел 5.  Календарно-тематический план  внеурочной деятельности по русскому языку  « Русский на «пять »</w:t>
      </w:r>
    </w:p>
    <w:p w14:paraId="3C18AD15" w14:textId="77777777" w:rsidR="002D2CE2" w:rsidRPr="002B6CFA" w:rsidRDefault="002D2CE2" w:rsidP="002D2CE2">
      <w:pPr>
        <w:spacing w:after="0" w:line="240" w:lineRule="auto"/>
        <w:ind w:firstLine="360"/>
        <w:jc w:val="both"/>
        <w:rPr>
          <w:rFonts w:ascii="Times New Roman" w:eastAsia="Times New Roman" w:hAnsi="Times New Roman" w:cs="Times New Roman"/>
          <w:b/>
          <w:sz w:val="24"/>
          <w:szCs w:val="24"/>
          <w:lang w:eastAsia="ru-RU"/>
        </w:rPr>
      </w:pPr>
    </w:p>
    <w:p w14:paraId="19B4CD9B" w14:textId="77777777" w:rsidR="002D2CE2" w:rsidRPr="002B6CFA" w:rsidRDefault="002D2CE2" w:rsidP="002D2CE2">
      <w:pPr>
        <w:spacing w:after="0" w:line="240" w:lineRule="auto"/>
        <w:ind w:firstLine="360"/>
        <w:jc w:val="both"/>
        <w:rPr>
          <w:rFonts w:ascii="Times New Roman" w:eastAsia="Times New Roman" w:hAnsi="Times New Roman" w:cs="Times New Roman"/>
          <w:b/>
          <w:sz w:val="24"/>
          <w:szCs w:val="24"/>
          <w:lang w:eastAsia="ru-RU"/>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07"/>
        <w:gridCol w:w="894"/>
        <w:gridCol w:w="6237"/>
        <w:gridCol w:w="3543"/>
        <w:gridCol w:w="2410"/>
      </w:tblGrid>
      <w:tr w:rsidR="002D2CE2" w:rsidRPr="002B6CFA" w14:paraId="37FE559A" w14:textId="77777777" w:rsidTr="0023269F">
        <w:tc>
          <w:tcPr>
            <w:tcW w:w="709" w:type="dxa"/>
          </w:tcPr>
          <w:p w14:paraId="48407805"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w:t>
            </w:r>
          </w:p>
        </w:tc>
        <w:tc>
          <w:tcPr>
            <w:tcW w:w="807" w:type="dxa"/>
          </w:tcPr>
          <w:p w14:paraId="6C4920F2"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r w:rsidRPr="002B6CFA">
              <w:rPr>
                <w:rFonts w:ascii="Times New Roman" w:eastAsia="Times New Roman" w:hAnsi="Times New Roman" w:cs="Times New Roman"/>
                <w:i/>
                <w:sz w:val="24"/>
                <w:szCs w:val="24"/>
                <w:lang w:eastAsia="ru-RU"/>
              </w:rPr>
              <w:t>Дата план</w:t>
            </w:r>
          </w:p>
        </w:tc>
        <w:tc>
          <w:tcPr>
            <w:tcW w:w="894" w:type="dxa"/>
          </w:tcPr>
          <w:p w14:paraId="4C81C88B" w14:textId="77777777" w:rsidR="002D2CE2" w:rsidRPr="002B6CFA" w:rsidRDefault="002D2CE2" w:rsidP="002D2CE2">
            <w:pPr>
              <w:spacing w:after="0" w:line="240" w:lineRule="auto"/>
              <w:rPr>
                <w:rFonts w:ascii="Times New Roman" w:eastAsia="Times New Roman" w:hAnsi="Times New Roman" w:cs="Times New Roman"/>
                <w:i/>
                <w:sz w:val="24"/>
                <w:szCs w:val="24"/>
                <w:lang w:eastAsia="ru-RU"/>
              </w:rPr>
            </w:pPr>
            <w:r w:rsidRPr="002B6CFA">
              <w:rPr>
                <w:rFonts w:ascii="Times New Roman" w:eastAsia="Times New Roman" w:hAnsi="Times New Roman" w:cs="Times New Roman"/>
                <w:i/>
                <w:sz w:val="24"/>
                <w:szCs w:val="24"/>
                <w:lang w:eastAsia="ru-RU"/>
              </w:rPr>
              <w:t xml:space="preserve">Дата факт </w:t>
            </w:r>
          </w:p>
        </w:tc>
        <w:tc>
          <w:tcPr>
            <w:tcW w:w="6237" w:type="dxa"/>
          </w:tcPr>
          <w:p w14:paraId="29F7543D"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r w:rsidRPr="002B6CFA">
              <w:rPr>
                <w:rFonts w:ascii="Times New Roman" w:eastAsia="Times New Roman" w:hAnsi="Times New Roman" w:cs="Times New Roman"/>
                <w:i/>
                <w:sz w:val="24"/>
                <w:szCs w:val="24"/>
                <w:lang w:eastAsia="ru-RU"/>
              </w:rPr>
              <w:t>Тема занятия</w:t>
            </w:r>
          </w:p>
        </w:tc>
        <w:tc>
          <w:tcPr>
            <w:tcW w:w="3543" w:type="dxa"/>
          </w:tcPr>
          <w:p w14:paraId="1067768A"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r w:rsidRPr="002B6CFA">
              <w:rPr>
                <w:rFonts w:ascii="Times New Roman" w:eastAsia="Times New Roman" w:hAnsi="Times New Roman" w:cs="Times New Roman"/>
                <w:i/>
                <w:sz w:val="24"/>
                <w:szCs w:val="24"/>
                <w:lang w:eastAsia="ru-RU"/>
              </w:rPr>
              <w:t>Виды деятельности</w:t>
            </w:r>
          </w:p>
        </w:tc>
        <w:tc>
          <w:tcPr>
            <w:tcW w:w="2410" w:type="dxa"/>
          </w:tcPr>
          <w:p w14:paraId="6C3B3F75"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r w:rsidRPr="002B6CFA">
              <w:rPr>
                <w:rFonts w:ascii="Times New Roman" w:eastAsia="Times New Roman" w:hAnsi="Times New Roman" w:cs="Times New Roman"/>
                <w:i/>
                <w:sz w:val="24"/>
                <w:szCs w:val="24"/>
                <w:lang w:eastAsia="ru-RU"/>
              </w:rPr>
              <w:t xml:space="preserve">Примечание </w:t>
            </w:r>
          </w:p>
        </w:tc>
      </w:tr>
      <w:tr w:rsidR="002D2CE2" w:rsidRPr="002B6CFA" w14:paraId="50C7EA24" w14:textId="77777777" w:rsidTr="0023269F">
        <w:tc>
          <w:tcPr>
            <w:tcW w:w="709" w:type="dxa"/>
          </w:tcPr>
          <w:p w14:paraId="3326D694"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w:t>
            </w:r>
          </w:p>
        </w:tc>
        <w:tc>
          <w:tcPr>
            <w:tcW w:w="807" w:type="dxa"/>
          </w:tcPr>
          <w:p w14:paraId="7402B93D"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27895252"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5A27E2B0"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Структура экзаменационной работы в формате ОГЭ. Число и вид заданий. </w:t>
            </w:r>
          </w:p>
        </w:tc>
        <w:tc>
          <w:tcPr>
            <w:tcW w:w="3543" w:type="dxa"/>
          </w:tcPr>
          <w:p w14:paraId="47305E0B"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Изучение инструкции по выполнению экзаменационной работы по русскому языку. </w:t>
            </w:r>
            <w:r w:rsidRPr="002B6CFA">
              <w:rPr>
                <w:rFonts w:ascii="Times New Roman" w:eastAsia="Times New Roman" w:hAnsi="Times New Roman" w:cs="Times New Roman"/>
                <w:sz w:val="24"/>
                <w:szCs w:val="24"/>
                <w:lang w:eastAsia="ru-RU"/>
              </w:rPr>
              <w:lastRenderedPageBreak/>
              <w:t>Знакомство с критериями оценки выполнения заданий. Работа с бланками ответов, демонстрационным вариантом  ОГЭ.</w:t>
            </w:r>
          </w:p>
        </w:tc>
        <w:tc>
          <w:tcPr>
            <w:tcW w:w="2410" w:type="dxa"/>
          </w:tcPr>
          <w:p w14:paraId="25949940"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p>
        </w:tc>
      </w:tr>
      <w:tr w:rsidR="002D2CE2" w:rsidRPr="002B6CFA" w14:paraId="6D6FA5C1" w14:textId="77777777" w:rsidTr="0023269F">
        <w:tc>
          <w:tcPr>
            <w:tcW w:w="709" w:type="dxa"/>
          </w:tcPr>
          <w:p w14:paraId="206E4245"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w:t>
            </w:r>
          </w:p>
        </w:tc>
        <w:tc>
          <w:tcPr>
            <w:tcW w:w="807" w:type="dxa"/>
          </w:tcPr>
          <w:p w14:paraId="40F106B7"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799B766A"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5C1ABBD7"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критериями оценки выполнения заданий</w:t>
            </w:r>
          </w:p>
        </w:tc>
        <w:tc>
          <w:tcPr>
            <w:tcW w:w="3543" w:type="dxa"/>
          </w:tcPr>
          <w:p w14:paraId="08A50059"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критериями оценки выполнения заданий. Работа с бланками ответов, демонстрационным вариантом  ОГЭ.</w:t>
            </w:r>
          </w:p>
        </w:tc>
        <w:tc>
          <w:tcPr>
            <w:tcW w:w="2410" w:type="dxa"/>
          </w:tcPr>
          <w:p w14:paraId="3D0B169F"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p>
        </w:tc>
      </w:tr>
      <w:tr w:rsidR="002D2CE2" w:rsidRPr="002B6CFA" w14:paraId="68E7EE67" w14:textId="77777777" w:rsidTr="0023269F">
        <w:tc>
          <w:tcPr>
            <w:tcW w:w="709" w:type="dxa"/>
          </w:tcPr>
          <w:p w14:paraId="6F36CEB4"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w:t>
            </w:r>
          </w:p>
        </w:tc>
        <w:tc>
          <w:tcPr>
            <w:tcW w:w="807" w:type="dxa"/>
          </w:tcPr>
          <w:p w14:paraId="24A4B75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5E1975DE"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11CB9E84"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Особенности заполнения бланков экзаменационной работы. Знакомство с демонстрационным вариантом ОГЭ 2022.</w:t>
            </w:r>
          </w:p>
        </w:tc>
        <w:tc>
          <w:tcPr>
            <w:tcW w:w="3543" w:type="dxa"/>
          </w:tcPr>
          <w:p w14:paraId="4B8CF1C3"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Работа с бланками ответов, демонстрационным вариантом  ОГЭ.</w:t>
            </w:r>
          </w:p>
        </w:tc>
        <w:tc>
          <w:tcPr>
            <w:tcW w:w="2410" w:type="dxa"/>
          </w:tcPr>
          <w:p w14:paraId="7923AE70"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p>
        </w:tc>
      </w:tr>
      <w:tr w:rsidR="002D2CE2" w:rsidRPr="002B6CFA" w14:paraId="7DF5D34A" w14:textId="77777777" w:rsidTr="0023269F">
        <w:tc>
          <w:tcPr>
            <w:tcW w:w="709" w:type="dxa"/>
          </w:tcPr>
          <w:p w14:paraId="24B1DF07"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4</w:t>
            </w:r>
          </w:p>
        </w:tc>
        <w:tc>
          <w:tcPr>
            <w:tcW w:w="807" w:type="dxa"/>
          </w:tcPr>
          <w:p w14:paraId="56C5E1D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0074D357"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1CDC5DDD"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Особенности заполнения бланков экзаменационной работы. Знакомство с демонстрационным вариантом ОГЭ.</w:t>
            </w:r>
          </w:p>
        </w:tc>
        <w:tc>
          <w:tcPr>
            <w:tcW w:w="3543" w:type="dxa"/>
          </w:tcPr>
          <w:p w14:paraId="4D09B609"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Работа с бланками ответов, демонстрационным вариантом  ОГЭ.</w:t>
            </w:r>
          </w:p>
        </w:tc>
        <w:tc>
          <w:tcPr>
            <w:tcW w:w="2410" w:type="dxa"/>
          </w:tcPr>
          <w:p w14:paraId="089958F1"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p>
        </w:tc>
      </w:tr>
      <w:tr w:rsidR="002D2CE2" w:rsidRPr="002B6CFA" w14:paraId="1E6CA15B" w14:textId="77777777" w:rsidTr="0023269F">
        <w:tc>
          <w:tcPr>
            <w:tcW w:w="709" w:type="dxa"/>
          </w:tcPr>
          <w:p w14:paraId="5AB7B17F"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5</w:t>
            </w:r>
          </w:p>
        </w:tc>
        <w:tc>
          <w:tcPr>
            <w:tcW w:w="807" w:type="dxa"/>
          </w:tcPr>
          <w:p w14:paraId="54213977"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19A66C64"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098E9DC"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0"/>
                <w:sz w:val="24"/>
                <w:szCs w:val="24"/>
                <w:lang w:eastAsia="ru-RU"/>
              </w:rPr>
              <w:t>Часть 1.Что такое микротема.  Микротемы исходного текста. Абзацное членение текста.</w:t>
            </w:r>
          </w:p>
        </w:tc>
        <w:tc>
          <w:tcPr>
            <w:tcW w:w="3543" w:type="dxa"/>
          </w:tcPr>
          <w:p w14:paraId="255052DF"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Работа с текстом,</w:t>
            </w:r>
            <w:r w:rsidRPr="002B6CFA">
              <w:rPr>
                <w:rFonts w:ascii="Times New Roman" w:eastAsia="Times New Roman" w:hAnsi="Times New Roman" w:cs="Times New Roman"/>
                <w:color w:val="000000"/>
                <w:sz w:val="24"/>
                <w:szCs w:val="24"/>
                <w:lang w:eastAsia="ru-RU"/>
              </w:rPr>
              <w:t xml:space="preserve"> границы микротем исходного текста.</w:t>
            </w:r>
          </w:p>
        </w:tc>
        <w:tc>
          <w:tcPr>
            <w:tcW w:w="2410" w:type="dxa"/>
          </w:tcPr>
          <w:p w14:paraId="15880676" w14:textId="77777777" w:rsidR="002D2CE2" w:rsidRPr="002B6CFA" w:rsidRDefault="002D2CE2" w:rsidP="002D2CE2">
            <w:pPr>
              <w:spacing w:after="0" w:line="240" w:lineRule="auto"/>
              <w:ind w:hanging="28"/>
              <w:rPr>
                <w:rFonts w:ascii="Times New Roman" w:eastAsia="Times New Roman" w:hAnsi="Times New Roman" w:cs="Times New Roman"/>
                <w:sz w:val="24"/>
                <w:szCs w:val="24"/>
                <w:lang w:eastAsia="ru-RU"/>
              </w:rPr>
            </w:pPr>
          </w:p>
        </w:tc>
      </w:tr>
      <w:tr w:rsidR="002D2CE2" w:rsidRPr="002B6CFA" w14:paraId="2C4C620B" w14:textId="77777777" w:rsidTr="0023269F">
        <w:tc>
          <w:tcPr>
            <w:tcW w:w="709" w:type="dxa"/>
          </w:tcPr>
          <w:p w14:paraId="4876D449"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6</w:t>
            </w:r>
          </w:p>
        </w:tc>
        <w:tc>
          <w:tcPr>
            <w:tcW w:w="807" w:type="dxa"/>
          </w:tcPr>
          <w:p w14:paraId="11BABF27"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4443EB5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7CA8874D"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3543" w:type="dxa"/>
          </w:tcPr>
          <w:p w14:paraId="685B8A3C"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Работа с текстом,</w:t>
            </w:r>
            <w:r w:rsidRPr="002B6CFA">
              <w:rPr>
                <w:rFonts w:ascii="Times New Roman" w:eastAsia="Times New Roman" w:hAnsi="Times New Roman" w:cs="Times New Roman"/>
                <w:color w:val="000000"/>
                <w:sz w:val="24"/>
                <w:szCs w:val="24"/>
                <w:lang w:eastAsia="ru-RU"/>
              </w:rPr>
              <w:t xml:space="preserve"> границы микротем исходного текста.</w:t>
            </w:r>
          </w:p>
        </w:tc>
        <w:tc>
          <w:tcPr>
            <w:tcW w:w="2410" w:type="dxa"/>
          </w:tcPr>
          <w:p w14:paraId="1AD303FB"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781A2C09" w14:textId="77777777" w:rsidTr="0023269F">
        <w:tc>
          <w:tcPr>
            <w:tcW w:w="709" w:type="dxa"/>
          </w:tcPr>
          <w:p w14:paraId="0959F9C5"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7</w:t>
            </w:r>
          </w:p>
        </w:tc>
        <w:tc>
          <w:tcPr>
            <w:tcW w:w="807" w:type="dxa"/>
          </w:tcPr>
          <w:p w14:paraId="5BCFAFC4"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4996CAB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38EAD5FF"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3543" w:type="dxa"/>
          </w:tcPr>
          <w:p w14:paraId="24206E7B"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Работа с текстом,</w:t>
            </w:r>
            <w:r w:rsidRPr="002B6CFA">
              <w:rPr>
                <w:rFonts w:ascii="Times New Roman" w:eastAsia="Times New Roman" w:hAnsi="Times New Roman" w:cs="Times New Roman"/>
                <w:color w:val="000000"/>
                <w:sz w:val="24"/>
                <w:szCs w:val="24"/>
                <w:lang w:eastAsia="ru-RU"/>
              </w:rPr>
              <w:t xml:space="preserve"> границы микротем исходного текста.</w:t>
            </w:r>
          </w:p>
        </w:tc>
        <w:tc>
          <w:tcPr>
            <w:tcW w:w="2410" w:type="dxa"/>
          </w:tcPr>
          <w:p w14:paraId="0B3B2C2B"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159B52EA" w14:textId="77777777" w:rsidTr="0023269F">
        <w:tc>
          <w:tcPr>
            <w:tcW w:w="709" w:type="dxa"/>
          </w:tcPr>
          <w:p w14:paraId="1F183AE0"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8</w:t>
            </w:r>
          </w:p>
        </w:tc>
        <w:tc>
          <w:tcPr>
            <w:tcW w:w="807" w:type="dxa"/>
          </w:tcPr>
          <w:p w14:paraId="7F97628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6DAC26B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00553723" w14:textId="77777777" w:rsidR="002D2CE2" w:rsidRPr="002B6CFA" w:rsidRDefault="002D2CE2" w:rsidP="002D2CE2">
            <w:pPr>
              <w:spacing w:after="0" w:line="240" w:lineRule="auto"/>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0"/>
                <w:sz w:val="24"/>
                <w:szCs w:val="24"/>
                <w:lang w:eastAsia="ru-RU"/>
              </w:rPr>
              <w:t>Задание С1. Основные приёмы компрессии исходного текста.</w:t>
            </w:r>
          </w:p>
        </w:tc>
        <w:tc>
          <w:tcPr>
            <w:tcW w:w="3543" w:type="dxa"/>
          </w:tcPr>
          <w:p w14:paraId="6030DD4E"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Работа с текстом. Знакомство с </w:t>
            </w:r>
            <w:r w:rsidRPr="002B6CFA">
              <w:rPr>
                <w:rFonts w:ascii="Times New Roman" w:eastAsia="Times New Roman" w:hAnsi="Times New Roman" w:cs="Times New Roman"/>
                <w:color w:val="000000"/>
                <w:sz w:val="24"/>
                <w:szCs w:val="24"/>
                <w:lang w:eastAsia="ru-RU"/>
              </w:rPr>
              <w:t>основными приёмами компрессии исходного текста.</w:t>
            </w:r>
          </w:p>
        </w:tc>
        <w:tc>
          <w:tcPr>
            <w:tcW w:w="2410" w:type="dxa"/>
          </w:tcPr>
          <w:p w14:paraId="4DA6DDE4"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3FF2C873" w14:textId="77777777" w:rsidTr="0023269F">
        <w:tc>
          <w:tcPr>
            <w:tcW w:w="709" w:type="dxa"/>
          </w:tcPr>
          <w:p w14:paraId="02C8A1BF"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9</w:t>
            </w:r>
          </w:p>
        </w:tc>
        <w:tc>
          <w:tcPr>
            <w:tcW w:w="807" w:type="dxa"/>
          </w:tcPr>
          <w:p w14:paraId="65F1BB7B"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05B24624"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3397F23" w14:textId="77777777" w:rsidR="002D2CE2" w:rsidRPr="002B6CFA" w:rsidRDefault="002D2CE2" w:rsidP="002D2CE2">
            <w:pPr>
              <w:spacing w:after="0" w:line="240" w:lineRule="auto"/>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0"/>
                <w:sz w:val="24"/>
                <w:szCs w:val="24"/>
                <w:lang w:eastAsia="ru-RU"/>
              </w:rPr>
              <w:t>Задание 1. Основные приёмы компрессии исходного текста. Отработка приёма исключение.</w:t>
            </w:r>
          </w:p>
        </w:tc>
        <w:tc>
          <w:tcPr>
            <w:tcW w:w="3543" w:type="dxa"/>
          </w:tcPr>
          <w:p w14:paraId="6FCF340F"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Работа с текстом, отработка </w:t>
            </w:r>
            <w:r w:rsidRPr="002B6CFA">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2410" w:type="dxa"/>
          </w:tcPr>
          <w:p w14:paraId="7B0D153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389CF379" w14:textId="77777777" w:rsidTr="0023269F">
        <w:tc>
          <w:tcPr>
            <w:tcW w:w="709" w:type="dxa"/>
          </w:tcPr>
          <w:p w14:paraId="6000C0E9"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10</w:t>
            </w:r>
          </w:p>
        </w:tc>
        <w:tc>
          <w:tcPr>
            <w:tcW w:w="807" w:type="dxa"/>
          </w:tcPr>
          <w:p w14:paraId="17F5A262"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4563471E"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0CAC289C" w14:textId="77777777" w:rsidR="002D2CE2" w:rsidRPr="002B6CFA" w:rsidRDefault="002D2CE2" w:rsidP="002D2CE2">
            <w:pPr>
              <w:spacing w:after="0" w:line="240" w:lineRule="auto"/>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0"/>
                <w:sz w:val="24"/>
                <w:szCs w:val="24"/>
                <w:lang w:eastAsia="ru-RU"/>
              </w:rPr>
              <w:t>Задание 1. Основные приёмы компрессии исходного текста. Отработка приёма обобщение.</w:t>
            </w:r>
          </w:p>
        </w:tc>
        <w:tc>
          <w:tcPr>
            <w:tcW w:w="3543" w:type="dxa"/>
          </w:tcPr>
          <w:p w14:paraId="439EB2ED"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Работа с текстом, отработка </w:t>
            </w:r>
            <w:r w:rsidRPr="002B6CFA">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2410" w:type="dxa"/>
          </w:tcPr>
          <w:p w14:paraId="3A43082A"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p>
        </w:tc>
      </w:tr>
      <w:tr w:rsidR="002D2CE2" w:rsidRPr="002B6CFA" w14:paraId="430CCB20" w14:textId="77777777" w:rsidTr="0023269F">
        <w:tc>
          <w:tcPr>
            <w:tcW w:w="709" w:type="dxa"/>
          </w:tcPr>
          <w:p w14:paraId="783535FB"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11</w:t>
            </w:r>
          </w:p>
        </w:tc>
        <w:tc>
          <w:tcPr>
            <w:tcW w:w="807" w:type="dxa"/>
          </w:tcPr>
          <w:p w14:paraId="2C64D3E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321DFD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359436C8" w14:textId="77777777" w:rsidR="002D2CE2" w:rsidRPr="002B6CFA" w:rsidRDefault="002D2CE2" w:rsidP="002D2CE2">
            <w:pPr>
              <w:spacing w:after="0" w:line="240" w:lineRule="auto"/>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0"/>
                <w:sz w:val="24"/>
                <w:szCs w:val="24"/>
                <w:lang w:eastAsia="ru-RU"/>
              </w:rPr>
              <w:t>Задание 1. Основные приёмы компрессии исходного текста. Отработка приёма упрощение.</w:t>
            </w:r>
          </w:p>
        </w:tc>
        <w:tc>
          <w:tcPr>
            <w:tcW w:w="3543" w:type="dxa"/>
          </w:tcPr>
          <w:p w14:paraId="1206790A"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Работа с текстом, отработка </w:t>
            </w:r>
            <w:r w:rsidRPr="002B6CFA">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2410" w:type="dxa"/>
          </w:tcPr>
          <w:p w14:paraId="1D5E3B11" w14:textId="77777777" w:rsidR="002D2CE2" w:rsidRPr="002B6CFA" w:rsidRDefault="002D2CE2" w:rsidP="002D2CE2">
            <w:pPr>
              <w:spacing w:after="0" w:line="240" w:lineRule="auto"/>
              <w:rPr>
                <w:rFonts w:ascii="Times New Roman" w:eastAsia="Times New Roman" w:hAnsi="Times New Roman" w:cs="Times New Roman"/>
                <w:sz w:val="24"/>
                <w:szCs w:val="24"/>
                <w:lang w:eastAsia="ru-RU"/>
              </w:rPr>
            </w:pPr>
          </w:p>
        </w:tc>
      </w:tr>
      <w:tr w:rsidR="002D2CE2" w:rsidRPr="002B6CFA" w14:paraId="41A4B8E2" w14:textId="77777777" w:rsidTr="0023269F">
        <w:tc>
          <w:tcPr>
            <w:tcW w:w="709" w:type="dxa"/>
          </w:tcPr>
          <w:p w14:paraId="5CD95D32"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12</w:t>
            </w:r>
          </w:p>
        </w:tc>
        <w:tc>
          <w:tcPr>
            <w:tcW w:w="807" w:type="dxa"/>
          </w:tcPr>
          <w:p w14:paraId="19D92773"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ACB29EA"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1F13C642" w14:textId="77777777" w:rsidR="002D2CE2" w:rsidRPr="002B6CFA" w:rsidRDefault="002D2CE2" w:rsidP="002D2CE2">
            <w:pPr>
              <w:spacing w:after="0" w:line="240" w:lineRule="auto"/>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0"/>
                <w:sz w:val="24"/>
                <w:szCs w:val="24"/>
                <w:lang w:eastAsia="ru-RU"/>
              </w:rPr>
              <w:t>Задание 1. Практическая работа. Выбор приемов компрессии исходного текста.</w:t>
            </w:r>
          </w:p>
        </w:tc>
        <w:tc>
          <w:tcPr>
            <w:tcW w:w="3543" w:type="dxa"/>
          </w:tcPr>
          <w:p w14:paraId="54A99A0F"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Создание собственного текста изложения, оценивание работы.</w:t>
            </w:r>
          </w:p>
        </w:tc>
        <w:tc>
          <w:tcPr>
            <w:tcW w:w="2410" w:type="dxa"/>
          </w:tcPr>
          <w:p w14:paraId="0988014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583A050E" w14:textId="77777777" w:rsidTr="0023269F">
        <w:tc>
          <w:tcPr>
            <w:tcW w:w="709" w:type="dxa"/>
          </w:tcPr>
          <w:p w14:paraId="67559EA0"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lastRenderedPageBreak/>
              <w:t>13</w:t>
            </w:r>
          </w:p>
        </w:tc>
        <w:tc>
          <w:tcPr>
            <w:tcW w:w="807" w:type="dxa"/>
          </w:tcPr>
          <w:p w14:paraId="5AB348E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2AFF90AB"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95DBB0D"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0"/>
                <w:sz w:val="24"/>
                <w:szCs w:val="24"/>
                <w:lang w:eastAsia="ru-RU"/>
              </w:rPr>
              <w:t>Практическое занятие. Выбор приемов компрессии исходного текста</w:t>
            </w:r>
          </w:p>
        </w:tc>
        <w:tc>
          <w:tcPr>
            <w:tcW w:w="3543" w:type="dxa"/>
          </w:tcPr>
          <w:p w14:paraId="0BDDADC7"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Создание собственного текста изложения, оценивание работы.</w:t>
            </w:r>
          </w:p>
        </w:tc>
        <w:tc>
          <w:tcPr>
            <w:tcW w:w="2410" w:type="dxa"/>
          </w:tcPr>
          <w:p w14:paraId="52606CC8"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2C8E12EB" w14:textId="77777777" w:rsidTr="0023269F">
        <w:tc>
          <w:tcPr>
            <w:tcW w:w="709" w:type="dxa"/>
          </w:tcPr>
          <w:p w14:paraId="44E0C01B"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14</w:t>
            </w:r>
          </w:p>
        </w:tc>
        <w:tc>
          <w:tcPr>
            <w:tcW w:w="807" w:type="dxa"/>
          </w:tcPr>
          <w:p w14:paraId="7D36935D"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1C0428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37C53D0A"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 xml:space="preserve">Часть 3. Структура сочинения на лингвистическую тему. </w:t>
            </w:r>
          </w:p>
        </w:tc>
        <w:tc>
          <w:tcPr>
            <w:tcW w:w="3543" w:type="dxa"/>
          </w:tcPr>
          <w:p w14:paraId="24C3761C"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 на лингвистическую тему. Знакомство с критериями оценки выполнения заданий.</w:t>
            </w:r>
          </w:p>
        </w:tc>
        <w:tc>
          <w:tcPr>
            <w:tcW w:w="2410" w:type="dxa"/>
          </w:tcPr>
          <w:p w14:paraId="7996E2F7"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04A16799" w14:textId="77777777" w:rsidTr="0023269F">
        <w:tc>
          <w:tcPr>
            <w:tcW w:w="709" w:type="dxa"/>
          </w:tcPr>
          <w:p w14:paraId="61789E81"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15</w:t>
            </w:r>
          </w:p>
        </w:tc>
        <w:tc>
          <w:tcPr>
            <w:tcW w:w="807" w:type="dxa"/>
          </w:tcPr>
          <w:p w14:paraId="6B65B29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7817B7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7D6A3CA6"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Критерии оценки задания 9.1; 9.2; 9.3.</w:t>
            </w:r>
          </w:p>
        </w:tc>
        <w:tc>
          <w:tcPr>
            <w:tcW w:w="3543" w:type="dxa"/>
          </w:tcPr>
          <w:p w14:paraId="6FA5A3E3"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критериями оценки выполнения заданий.</w:t>
            </w:r>
          </w:p>
        </w:tc>
        <w:tc>
          <w:tcPr>
            <w:tcW w:w="2410" w:type="dxa"/>
          </w:tcPr>
          <w:p w14:paraId="408D37C5"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7CD99266" w14:textId="77777777" w:rsidTr="0023269F">
        <w:tc>
          <w:tcPr>
            <w:tcW w:w="709" w:type="dxa"/>
          </w:tcPr>
          <w:p w14:paraId="3F1002B1"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16</w:t>
            </w:r>
          </w:p>
        </w:tc>
        <w:tc>
          <w:tcPr>
            <w:tcW w:w="807" w:type="dxa"/>
          </w:tcPr>
          <w:p w14:paraId="64441D4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24246352"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303068D"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Задание 9.1.Тезис сочинения на лингвистическую тему.</w:t>
            </w:r>
          </w:p>
        </w:tc>
        <w:tc>
          <w:tcPr>
            <w:tcW w:w="3543" w:type="dxa"/>
          </w:tcPr>
          <w:p w14:paraId="461F06D2"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 на лингвистическую тему. Знакомство с критериями оценки выполнения заданий.</w:t>
            </w:r>
          </w:p>
        </w:tc>
        <w:tc>
          <w:tcPr>
            <w:tcW w:w="2410" w:type="dxa"/>
          </w:tcPr>
          <w:p w14:paraId="2F557796"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506D1F22" w14:textId="77777777" w:rsidTr="0023269F">
        <w:tc>
          <w:tcPr>
            <w:tcW w:w="709" w:type="dxa"/>
          </w:tcPr>
          <w:p w14:paraId="41D25C40"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17</w:t>
            </w:r>
          </w:p>
        </w:tc>
        <w:tc>
          <w:tcPr>
            <w:tcW w:w="807" w:type="dxa"/>
          </w:tcPr>
          <w:p w14:paraId="3E29CD34"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64B2287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1C66E1D" w14:textId="77777777" w:rsidR="002D2CE2" w:rsidRPr="002B6CFA" w:rsidRDefault="002D2CE2" w:rsidP="002D2CE2">
            <w:pPr>
              <w:tabs>
                <w:tab w:val="left" w:pos="571"/>
              </w:tabs>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Аргументы в сочинении на лингвистическую тему.</w:t>
            </w:r>
          </w:p>
        </w:tc>
        <w:tc>
          <w:tcPr>
            <w:tcW w:w="3543" w:type="dxa"/>
          </w:tcPr>
          <w:p w14:paraId="547B1A1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Подбор аргументов в сочинении на лингвистическую тему.</w:t>
            </w:r>
          </w:p>
        </w:tc>
        <w:tc>
          <w:tcPr>
            <w:tcW w:w="2410" w:type="dxa"/>
          </w:tcPr>
          <w:p w14:paraId="11A3B54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34A8CCF4" w14:textId="77777777" w:rsidTr="0023269F">
        <w:tc>
          <w:tcPr>
            <w:tcW w:w="709" w:type="dxa"/>
          </w:tcPr>
          <w:p w14:paraId="05502EC0"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18</w:t>
            </w:r>
          </w:p>
        </w:tc>
        <w:tc>
          <w:tcPr>
            <w:tcW w:w="807" w:type="dxa"/>
          </w:tcPr>
          <w:p w14:paraId="701E3598"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51FAEAC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20C9C32" w14:textId="77777777" w:rsidR="002D2CE2" w:rsidRPr="002B6CFA" w:rsidRDefault="002D2CE2" w:rsidP="002D2CE2">
            <w:pPr>
              <w:tabs>
                <w:tab w:val="left" w:pos="571"/>
              </w:tabs>
              <w:suppressAutoHyphens/>
              <w:spacing w:after="200" w:line="240" w:lineRule="auto"/>
              <w:jc w:val="both"/>
              <w:rPr>
                <w:rFonts w:ascii="Times New Roman" w:eastAsia="Times New Roman" w:hAnsi="Times New Roman" w:cs="Times New Roman"/>
                <w:b/>
                <w:color w:val="00000A"/>
                <w:sz w:val="24"/>
                <w:szCs w:val="24"/>
                <w:lang w:eastAsia="ru-RU"/>
              </w:rPr>
            </w:pPr>
            <w:r w:rsidRPr="002B6CFA">
              <w:rPr>
                <w:rFonts w:ascii="Times New Roman" w:eastAsia="Times New Roman" w:hAnsi="Times New Roman" w:cs="Times New Roman"/>
                <w:color w:val="00000A"/>
                <w:sz w:val="24"/>
                <w:szCs w:val="24"/>
                <w:lang w:eastAsia="ru-RU"/>
              </w:rPr>
              <w:t>Заключение в сочинении на лингвистическую тему.</w:t>
            </w:r>
            <w:r w:rsidRPr="002B6CFA">
              <w:rPr>
                <w:rFonts w:ascii="Times New Roman" w:eastAsia="Times New Roman" w:hAnsi="Times New Roman" w:cs="Times New Roman"/>
                <w:color w:val="000000"/>
                <w:sz w:val="24"/>
                <w:szCs w:val="24"/>
                <w:lang w:eastAsia="ru-RU"/>
              </w:rPr>
              <w:t xml:space="preserve"> Практическое занятие.</w:t>
            </w:r>
          </w:p>
        </w:tc>
        <w:tc>
          <w:tcPr>
            <w:tcW w:w="3543" w:type="dxa"/>
          </w:tcPr>
          <w:p w14:paraId="58D0F8D6"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Написание сочинения на лингвистическую тему.</w:t>
            </w:r>
            <w:r w:rsidRPr="002B6CFA">
              <w:rPr>
                <w:rFonts w:ascii="Times New Roman" w:eastAsia="Times New Roman" w:hAnsi="Times New Roman" w:cs="Times New Roman"/>
                <w:color w:val="000000"/>
                <w:sz w:val="24"/>
                <w:szCs w:val="24"/>
                <w:lang w:eastAsia="ru-RU"/>
              </w:rPr>
              <w:t xml:space="preserve"> Практическое занятие.</w:t>
            </w:r>
          </w:p>
        </w:tc>
        <w:tc>
          <w:tcPr>
            <w:tcW w:w="2410" w:type="dxa"/>
          </w:tcPr>
          <w:p w14:paraId="63E71F4E"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1EFD986C" w14:textId="77777777" w:rsidTr="0023269F">
        <w:tc>
          <w:tcPr>
            <w:tcW w:w="709" w:type="dxa"/>
          </w:tcPr>
          <w:p w14:paraId="4ACB6968"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19</w:t>
            </w:r>
          </w:p>
        </w:tc>
        <w:tc>
          <w:tcPr>
            <w:tcW w:w="807" w:type="dxa"/>
          </w:tcPr>
          <w:p w14:paraId="7897A088"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6BF674DE"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68EE6567"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Заключение в сочинении на лингвистическую тему.</w:t>
            </w:r>
            <w:r w:rsidRPr="002B6CFA">
              <w:rPr>
                <w:rFonts w:ascii="Times New Roman" w:eastAsia="Times New Roman" w:hAnsi="Times New Roman" w:cs="Times New Roman"/>
                <w:color w:val="000000"/>
                <w:sz w:val="24"/>
                <w:szCs w:val="24"/>
                <w:lang w:eastAsia="ru-RU"/>
              </w:rPr>
              <w:t xml:space="preserve"> Практическое занятие.</w:t>
            </w:r>
          </w:p>
        </w:tc>
        <w:tc>
          <w:tcPr>
            <w:tcW w:w="3543" w:type="dxa"/>
          </w:tcPr>
          <w:p w14:paraId="1CB50AE5"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Написание сочинения на лингвистическую тему.</w:t>
            </w:r>
            <w:r w:rsidRPr="002B6CFA">
              <w:rPr>
                <w:rFonts w:ascii="Times New Roman" w:eastAsia="Times New Roman" w:hAnsi="Times New Roman" w:cs="Times New Roman"/>
                <w:color w:val="000000"/>
                <w:sz w:val="24"/>
                <w:szCs w:val="24"/>
                <w:lang w:eastAsia="ru-RU"/>
              </w:rPr>
              <w:t xml:space="preserve"> Практическое занятие.</w:t>
            </w:r>
          </w:p>
        </w:tc>
        <w:tc>
          <w:tcPr>
            <w:tcW w:w="2410" w:type="dxa"/>
          </w:tcPr>
          <w:p w14:paraId="686FAAF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35160A7A" w14:textId="77777777" w:rsidTr="0023269F">
        <w:tc>
          <w:tcPr>
            <w:tcW w:w="709" w:type="dxa"/>
          </w:tcPr>
          <w:p w14:paraId="01CD3BE8"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20</w:t>
            </w:r>
          </w:p>
        </w:tc>
        <w:tc>
          <w:tcPr>
            <w:tcW w:w="807" w:type="dxa"/>
          </w:tcPr>
          <w:p w14:paraId="397FF08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7C3A215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5D1DD1FB"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Задание 9.2.  Структура сочинения-рассуждения по тексту. Критерии оценки задания 9.2.</w:t>
            </w:r>
          </w:p>
        </w:tc>
        <w:tc>
          <w:tcPr>
            <w:tcW w:w="3543" w:type="dxa"/>
          </w:tcPr>
          <w:p w14:paraId="5C0D8032"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сочинения-рассуждения по тексту. Знакомство с критериями оценки выполнения заданий.</w:t>
            </w:r>
          </w:p>
        </w:tc>
        <w:tc>
          <w:tcPr>
            <w:tcW w:w="2410" w:type="dxa"/>
          </w:tcPr>
          <w:p w14:paraId="0CFBDB3A"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6C3AAEC3" w14:textId="77777777" w:rsidTr="0023269F">
        <w:tc>
          <w:tcPr>
            <w:tcW w:w="709" w:type="dxa"/>
          </w:tcPr>
          <w:p w14:paraId="299CABF6"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21</w:t>
            </w:r>
          </w:p>
        </w:tc>
        <w:tc>
          <w:tcPr>
            <w:tcW w:w="807" w:type="dxa"/>
          </w:tcPr>
          <w:p w14:paraId="7A7DB45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437C3B62"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0FFEE70F"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Критерии оценки задания 9.2.</w:t>
            </w:r>
          </w:p>
        </w:tc>
        <w:tc>
          <w:tcPr>
            <w:tcW w:w="3543" w:type="dxa"/>
          </w:tcPr>
          <w:p w14:paraId="40F2F6BA"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c>
          <w:tcPr>
            <w:tcW w:w="2410" w:type="dxa"/>
          </w:tcPr>
          <w:p w14:paraId="43F013F6"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6C46778E" w14:textId="77777777" w:rsidTr="0023269F">
        <w:tc>
          <w:tcPr>
            <w:tcW w:w="709" w:type="dxa"/>
          </w:tcPr>
          <w:p w14:paraId="224F6C59"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22</w:t>
            </w:r>
          </w:p>
        </w:tc>
        <w:tc>
          <w:tcPr>
            <w:tcW w:w="807" w:type="dxa"/>
          </w:tcPr>
          <w:p w14:paraId="5BFC4F6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797ED75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12172169"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Задание 9.2. Тезис сочинения-рассуждения. Аргументы в сочинении-рассуждении.</w:t>
            </w:r>
          </w:p>
        </w:tc>
        <w:tc>
          <w:tcPr>
            <w:tcW w:w="3543" w:type="dxa"/>
          </w:tcPr>
          <w:p w14:paraId="1C696AAD"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Подбор аргументов в сочинении-рассуждении по тексту.</w:t>
            </w:r>
          </w:p>
        </w:tc>
        <w:tc>
          <w:tcPr>
            <w:tcW w:w="2410" w:type="dxa"/>
          </w:tcPr>
          <w:p w14:paraId="132E24CD"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09EBF1A9" w14:textId="77777777" w:rsidTr="0023269F">
        <w:tc>
          <w:tcPr>
            <w:tcW w:w="709" w:type="dxa"/>
          </w:tcPr>
          <w:p w14:paraId="66656D6F"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23</w:t>
            </w:r>
          </w:p>
        </w:tc>
        <w:tc>
          <w:tcPr>
            <w:tcW w:w="807" w:type="dxa"/>
          </w:tcPr>
          <w:p w14:paraId="5C24161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6F6F3C6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196C238B"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Задание 9.2.Аргументы в сочинении-рассуждении.</w:t>
            </w:r>
          </w:p>
        </w:tc>
        <w:tc>
          <w:tcPr>
            <w:tcW w:w="3543" w:type="dxa"/>
          </w:tcPr>
          <w:p w14:paraId="649C37ED"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Подбор аргументов в сочинении-рассуждении по тексту.</w:t>
            </w:r>
          </w:p>
        </w:tc>
        <w:tc>
          <w:tcPr>
            <w:tcW w:w="2410" w:type="dxa"/>
          </w:tcPr>
          <w:p w14:paraId="581A7449"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498AD792" w14:textId="77777777" w:rsidTr="0023269F">
        <w:tc>
          <w:tcPr>
            <w:tcW w:w="709" w:type="dxa"/>
          </w:tcPr>
          <w:p w14:paraId="3BA28B67"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24</w:t>
            </w:r>
          </w:p>
        </w:tc>
        <w:tc>
          <w:tcPr>
            <w:tcW w:w="807" w:type="dxa"/>
          </w:tcPr>
          <w:p w14:paraId="65CAD24C"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0F28C52"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63FDF00B"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Задание  9.2. Заключение в сочинении-рассуждении.</w:t>
            </w:r>
            <w:r w:rsidRPr="002B6CFA">
              <w:rPr>
                <w:rFonts w:ascii="Times New Roman" w:eastAsia="Times New Roman" w:hAnsi="Times New Roman" w:cs="Times New Roman"/>
                <w:color w:val="000000"/>
                <w:sz w:val="24"/>
                <w:szCs w:val="24"/>
                <w:lang w:eastAsia="ru-RU"/>
              </w:rPr>
              <w:t xml:space="preserve"> Практическая работа.</w:t>
            </w:r>
          </w:p>
        </w:tc>
        <w:tc>
          <w:tcPr>
            <w:tcW w:w="3543" w:type="dxa"/>
          </w:tcPr>
          <w:p w14:paraId="1FEEB01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c>
          <w:tcPr>
            <w:tcW w:w="2410" w:type="dxa"/>
          </w:tcPr>
          <w:p w14:paraId="22E51607"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0B985456" w14:textId="77777777" w:rsidTr="0023269F">
        <w:tc>
          <w:tcPr>
            <w:tcW w:w="709" w:type="dxa"/>
          </w:tcPr>
          <w:p w14:paraId="6E7CCB63"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lastRenderedPageBreak/>
              <w:t>25</w:t>
            </w:r>
          </w:p>
        </w:tc>
        <w:tc>
          <w:tcPr>
            <w:tcW w:w="807" w:type="dxa"/>
          </w:tcPr>
          <w:p w14:paraId="44937C84"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691CAEFD"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0C72145A"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Контрольная работа по теме «Сочинение-рассуждение 9.1; 9.2.»</w:t>
            </w:r>
          </w:p>
        </w:tc>
        <w:tc>
          <w:tcPr>
            <w:tcW w:w="3543" w:type="dxa"/>
          </w:tcPr>
          <w:p w14:paraId="0F837E84"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c>
          <w:tcPr>
            <w:tcW w:w="2410" w:type="dxa"/>
          </w:tcPr>
          <w:p w14:paraId="42993BCF"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05DBF93C" w14:textId="77777777" w:rsidTr="0023269F">
        <w:tc>
          <w:tcPr>
            <w:tcW w:w="709" w:type="dxa"/>
          </w:tcPr>
          <w:p w14:paraId="6DE81C70"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26</w:t>
            </w:r>
          </w:p>
        </w:tc>
        <w:tc>
          <w:tcPr>
            <w:tcW w:w="807" w:type="dxa"/>
          </w:tcPr>
          <w:p w14:paraId="7C97F38A"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6C66E2E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421B95CE"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Задание 9.3.  Структура сочинения-рассуждения по тексту. Критерии оценки задания 9.3.  Тезис сочинения-рассуждения. Тезис сочинения-рассуждения.</w:t>
            </w:r>
          </w:p>
        </w:tc>
        <w:tc>
          <w:tcPr>
            <w:tcW w:w="3543" w:type="dxa"/>
          </w:tcPr>
          <w:p w14:paraId="374ECA3E"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сочинения-рассуждения по тексту. Знакомство с критериями оценки выполнения заданий.</w:t>
            </w:r>
          </w:p>
        </w:tc>
        <w:tc>
          <w:tcPr>
            <w:tcW w:w="2410" w:type="dxa"/>
          </w:tcPr>
          <w:p w14:paraId="64B16E29"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472DCC37" w14:textId="77777777" w:rsidTr="0023269F">
        <w:tc>
          <w:tcPr>
            <w:tcW w:w="709" w:type="dxa"/>
          </w:tcPr>
          <w:p w14:paraId="62F51A35"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27</w:t>
            </w:r>
          </w:p>
        </w:tc>
        <w:tc>
          <w:tcPr>
            <w:tcW w:w="807" w:type="dxa"/>
          </w:tcPr>
          <w:p w14:paraId="6FFB51EC"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1782AF7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0B913A53"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Критерии оценки задания 9.3.</w:t>
            </w:r>
          </w:p>
        </w:tc>
        <w:tc>
          <w:tcPr>
            <w:tcW w:w="3543" w:type="dxa"/>
          </w:tcPr>
          <w:p w14:paraId="5D77457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сочинения-рассуждения по тексту. Знакомство с критериями оценки выполнения заданий.</w:t>
            </w:r>
          </w:p>
        </w:tc>
        <w:tc>
          <w:tcPr>
            <w:tcW w:w="2410" w:type="dxa"/>
          </w:tcPr>
          <w:p w14:paraId="43AFB7DF"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78925EB1" w14:textId="77777777" w:rsidTr="0023269F">
        <w:tc>
          <w:tcPr>
            <w:tcW w:w="709" w:type="dxa"/>
          </w:tcPr>
          <w:p w14:paraId="43002A87"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28</w:t>
            </w:r>
          </w:p>
        </w:tc>
        <w:tc>
          <w:tcPr>
            <w:tcW w:w="807" w:type="dxa"/>
          </w:tcPr>
          <w:p w14:paraId="786C60FF"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70D1FC5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42C975A2"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Задание 9.3.Тезис сочинения-рассуждения.</w:t>
            </w:r>
          </w:p>
        </w:tc>
        <w:tc>
          <w:tcPr>
            <w:tcW w:w="3543" w:type="dxa"/>
          </w:tcPr>
          <w:p w14:paraId="45B2A955"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сочинения-рассуждения по тексту. Знакомство с критериями оценки выполнения заданий.</w:t>
            </w:r>
          </w:p>
        </w:tc>
        <w:tc>
          <w:tcPr>
            <w:tcW w:w="2410" w:type="dxa"/>
          </w:tcPr>
          <w:p w14:paraId="721707C7"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73C1DBA7" w14:textId="77777777" w:rsidTr="0023269F">
        <w:tc>
          <w:tcPr>
            <w:tcW w:w="709" w:type="dxa"/>
          </w:tcPr>
          <w:p w14:paraId="2247A0D1"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29</w:t>
            </w:r>
          </w:p>
        </w:tc>
        <w:tc>
          <w:tcPr>
            <w:tcW w:w="807" w:type="dxa"/>
          </w:tcPr>
          <w:p w14:paraId="30F136C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0CF941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2670EC61"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0"/>
                <w:sz w:val="24"/>
                <w:szCs w:val="24"/>
                <w:lang w:eastAsia="ru-RU"/>
              </w:rPr>
            </w:pPr>
            <w:r w:rsidRPr="002B6CFA">
              <w:rPr>
                <w:rFonts w:ascii="Times New Roman" w:eastAsia="Times New Roman" w:hAnsi="Times New Roman" w:cs="Times New Roman"/>
                <w:color w:val="00000A"/>
                <w:sz w:val="24"/>
                <w:szCs w:val="24"/>
                <w:lang w:eastAsia="ru-RU"/>
              </w:rPr>
              <w:t>Задание 9.3.Тезис сочинения-рассуждения.</w:t>
            </w:r>
          </w:p>
        </w:tc>
        <w:tc>
          <w:tcPr>
            <w:tcW w:w="3543" w:type="dxa"/>
          </w:tcPr>
          <w:p w14:paraId="55291DA7"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Знакомство с алгоритмом написания сочинения-рассуждения по тексту. Знакомство с критериями оценки выполнения заданий.</w:t>
            </w:r>
          </w:p>
        </w:tc>
        <w:tc>
          <w:tcPr>
            <w:tcW w:w="2410" w:type="dxa"/>
          </w:tcPr>
          <w:p w14:paraId="25637666"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544E97F4" w14:textId="77777777" w:rsidTr="0023269F">
        <w:tc>
          <w:tcPr>
            <w:tcW w:w="709" w:type="dxa"/>
          </w:tcPr>
          <w:p w14:paraId="6F148323"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30</w:t>
            </w:r>
          </w:p>
        </w:tc>
        <w:tc>
          <w:tcPr>
            <w:tcW w:w="807" w:type="dxa"/>
          </w:tcPr>
          <w:p w14:paraId="00F7BE18"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3B44533E"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473A5807"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Задание  9.3. Заключение в сочинении-рассуждении.</w:t>
            </w:r>
            <w:r w:rsidRPr="002B6CFA">
              <w:rPr>
                <w:rFonts w:ascii="Times New Roman" w:eastAsia="Times New Roman" w:hAnsi="Times New Roman" w:cs="Times New Roman"/>
                <w:color w:val="000000"/>
                <w:sz w:val="24"/>
                <w:szCs w:val="24"/>
                <w:lang w:eastAsia="ru-RU"/>
              </w:rPr>
              <w:t xml:space="preserve"> Практическая работа.</w:t>
            </w:r>
          </w:p>
        </w:tc>
        <w:tc>
          <w:tcPr>
            <w:tcW w:w="3543" w:type="dxa"/>
          </w:tcPr>
          <w:p w14:paraId="244FD611"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Сочинение-рассуждение по заданному тексту</w:t>
            </w:r>
          </w:p>
        </w:tc>
        <w:tc>
          <w:tcPr>
            <w:tcW w:w="2410" w:type="dxa"/>
          </w:tcPr>
          <w:p w14:paraId="25D415A1"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729071C1" w14:textId="77777777" w:rsidTr="0023269F">
        <w:tc>
          <w:tcPr>
            <w:tcW w:w="709" w:type="dxa"/>
          </w:tcPr>
          <w:p w14:paraId="66285D01"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31</w:t>
            </w:r>
          </w:p>
        </w:tc>
        <w:tc>
          <w:tcPr>
            <w:tcW w:w="807" w:type="dxa"/>
          </w:tcPr>
          <w:p w14:paraId="3584E8C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46E1CB1E"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5F3A0EAB"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Задание  9.3. Заключение в сочинении-рассуждении.</w:t>
            </w:r>
            <w:r w:rsidRPr="002B6CFA">
              <w:rPr>
                <w:rFonts w:ascii="Times New Roman" w:eastAsia="Times New Roman" w:hAnsi="Times New Roman" w:cs="Times New Roman"/>
                <w:color w:val="000000"/>
                <w:sz w:val="24"/>
                <w:szCs w:val="24"/>
                <w:lang w:eastAsia="ru-RU"/>
              </w:rPr>
              <w:t xml:space="preserve"> Практическая работа.</w:t>
            </w:r>
          </w:p>
        </w:tc>
        <w:tc>
          <w:tcPr>
            <w:tcW w:w="3543" w:type="dxa"/>
          </w:tcPr>
          <w:p w14:paraId="5151AEFB"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Сочинение-рассуждение по заданному тексту</w:t>
            </w:r>
          </w:p>
        </w:tc>
        <w:tc>
          <w:tcPr>
            <w:tcW w:w="2410" w:type="dxa"/>
          </w:tcPr>
          <w:p w14:paraId="45B2AC80"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3B054C51" w14:textId="77777777" w:rsidTr="0023269F">
        <w:tc>
          <w:tcPr>
            <w:tcW w:w="709" w:type="dxa"/>
          </w:tcPr>
          <w:p w14:paraId="2A68EF5A"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32</w:t>
            </w:r>
          </w:p>
        </w:tc>
        <w:tc>
          <w:tcPr>
            <w:tcW w:w="807" w:type="dxa"/>
          </w:tcPr>
          <w:p w14:paraId="16B31B73"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7030D6C1"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1CAB8B00"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Текст как речевое произведение. Смысловая и композиционная целостность текста. Анализ текста.</w:t>
            </w:r>
          </w:p>
        </w:tc>
        <w:tc>
          <w:tcPr>
            <w:tcW w:w="3543" w:type="dxa"/>
          </w:tcPr>
          <w:p w14:paraId="7C002D3A"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Создавать текст, уметь редактировать.</w:t>
            </w:r>
          </w:p>
        </w:tc>
        <w:tc>
          <w:tcPr>
            <w:tcW w:w="2410" w:type="dxa"/>
          </w:tcPr>
          <w:p w14:paraId="2DD40D0C"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3AD380F8" w14:textId="77777777" w:rsidTr="0023269F">
        <w:tc>
          <w:tcPr>
            <w:tcW w:w="709" w:type="dxa"/>
          </w:tcPr>
          <w:p w14:paraId="554D99CA"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33</w:t>
            </w:r>
          </w:p>
        </w:tc>
        <w:tc>
          <w:tcPr>
            <w:tcW w:w="807" w:type="dxa"/>
          </w:tcPr>
          <w:p w14:paraId="1D11B679"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4B91FC80"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3A908B59" w14:textId="77777777" w:rsidR="002D2CE2" w:rsidRPr="002B6CFA" w:rsidRDefault="002D2CE2" w:rsidP="002D2CE2">
            <w:pPr>
              <w:suppressAutoHyphens/>
              <w:spacing w:after="200" w:line="240" w:lineRule="auto"/>
              <w:jc w:val="both"/>
              <w:rPr>
                <w:rFonts w:ascii="Times New Roman" w:eastAsia="Times New Roman" w:hAnsi="Times New Roman" w:cs="Times New Roman"/>
                <w:color w:val="00000A"/>
                <w:sz w:val="24"/>
                <w:szCs w:val="24"/>
                <w:lang w:eastAsia="ru-RU"/>
              </w:rPr>
            </w:pPr>
            <w:r w:rsidRPr="002B6CFA">
              <w:rPr>
                <w:rFonts w:ascii="Times New Roman" w:eastAsia="Times New Roman" w:hAnsi="Times New Roman" w:cs="Times New Roman"/>
                <w:color w:val="00000A"/>
                <w:sz w:val="24"/>
                <w:szCs w:val="24"/>
                <w:lang w:eastAsia="ru-RU"/>
              </w:rPr>
              <w:t>Выразительные средства лексики и фразеологии. Анализ средств выразительности.</w:t>
            </w:r>
          </w:p>
        </w:tc>
        <w:tc>
          <w:tcPr>
            <w:tcW w:w="3543" w:type="dxa"/>
          </w:tcPr>
          <w:p w14:paraId="563EAECC"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Создавать текст, уметь редактировать.</w:t>
            </w:r>
          </w:p>
        </w:tc>
        <w:tc>
          <w:tcPr>
            <w:tcW w:w="2410" w:type="dxa"/>
          </w:tcPr>
          <w:p w14:paraId="3DC49D4E"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0354FEF0" w14:textId="77777777" w:rsidTr="0023269F">
        <w:tc>
          <w:tcPr>
            <w:tcW w:w="709" w:type="dxa"/>
          </w:tcPr>
          <w:p w14:paraId="5F077672" w14:textId="77777777" w:rsidR="002D2CE2" w:rsidRPr="002B6CFA" w:rsidRDefault="002D2CE2" w:rsidP="002D2CE2">
            <w:pPr>
              <w:spacing w:after="0" w:line="240" w:lineRule="auto"/>
              <w:ind w:hanging="28"/>
              <w:jc w:val="center"/>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34-35</w:t>
            </w:r>
          </w:p>
        </w:tc>
        <w:tc>
          <w:tcPr>
            <w:tcW w:w="807" w:type="dxa"/>
          </w:tcPr>
          <w:p w14:paraId="3C57D0C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894" w:type="dxa"/>
          </w:tcPr>
          <w:p w14:paraId="0FF12236" w14:textId="77777777" w:rsidR="002D2CE2" w:rsidRPr="002B6CFA" w:rsidRDefault="002D2CE2" w:rsidP="002D2CE2">
            <w:pPr>
              <w:spacing w:after="0" w:line="240" w:lineRule="auto"/>
              <w:ind w:hanging="28"/>
              <w:jc w:val="center"/>
              <w:rPr>
                <w:rFonts w:ascii="Times New Roman" w:eastAsia="Times New Roman" w:hAnsi="Times New Roman" w:cs="Times New Roman"/>
                <w:i/>
                <w:sz w:val="24"/>
                <w:szCs w:val="24"/>
                <w:lang w:eastAsia="ru-RU"/>
              </w:rPr>
            </w:pPr>
          </w:p>
        </w:tc>
        <w:tc>
          <w:tcPr>
            <w:tcW w:w="6237" w:type="dxa"/>
          </w:tcPr>
          <w:p w14:paraId="30BA22C5" w14:textId="77777777" w:rsidR="002D2CE2" w:rsidRPr="002B6CFA" w:rsidRDefault="002D2CE2" w:rsidP="002D2CE2">
            <w:pPr>
              <w:spacing w:after="0" w:line="240" w:lineRule="auto"/>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Контрольная работа по теме «Сочинение-рассуждение 9.3.»</w:t>
            </w:r>
          </w:p>
        </w:tc>
        <w:tc>
          <w:tcPr>
            <w:tcW w:w="3543" w:type="dxa"/>
          </w:tcPr>
          <w:p w14:paraId="6FD4BF66"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c>
          <w:tcPr>
            <w:tcW w:w="2410" w:type="dxa"/>
          </w:tcPr>
          <w:p w14:paraId="4FBF921B"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p>
        </w:tc>
      </w:tr>
      <w:tr w:rsidR="002D2CE2" w:rsidRPr="002B6CFA" w14:paraId="1368A5E9" w14:textId="77777777" w:rsidTr="00433751">
        <w:tc>
          <w:tcPr>
            <w:tcW w:w="14600" w:type="dxa"/>
            <w:gridSpan w:val="6"/>
          </w:tcPr>
          <w:p w14:paraId="6EC4EA97" w14:textId="77777777" w:rsidR="002D2CE2" w:rsidRPr="002B6CFA" w:rsidRDefault="002D2CE2" w:rsidP="002D2CE2">
            <w:pPr>
              <w:spacing w:after="0" w:line="240" w:lineRule="auto"/>
              <w:ind w:hanging="28"/>
              <w:jc w:val="both"/>
              <w:rPr>
                <w:rFonts w:ascii="Times New Roman" w:eastAsia="Times New Roman" w:hAnsi="Times New Roman" w:cs="Times New Roman"/>
                <w:sz w:val="24"/>
                <w:szCs w:val="24"/>
                <w:lang w:eastAsia="ru-RU"/>
              </w:rPr>
            </w:pPr>
            <w:r w:rsidRPr="002B6CFA">
              <w:rPr>
                <w:rFonts w:ascii="Times New Roman" w:eastAsia="Times New Roman" w:hAnsi="Times New Roman" w:cs="Times New Roman"/>
                <w:sz w:val="24"/>
                <w:szCs w:val="24"/>
                <w:lang w:eastAsia="ru-RU"/>
              </w:rPr>
              <w:t xml:space="preserve">  Итого- 35 ч.</w:t>
            </w:r>
          </w:p>
        </w:tc>
      </w:tr>
    </w:tbl>
    <w:p w14:paraId="30B19A36" w14:textId="77777777" w:rsidR="008B015C" w:rsidRPr="002B6CFA" w:rsidRDefault="008B015C">
      <w:pPr>
        <w:rPr>
          <w:rFonts w:ascii="Times New Roman" w:hAnsi="Times New Roman" w:cs="Times New Roman"/>
          <w:sz w:val="24"/>
          <w:szCs w:val="24"/>
        </w:rPr>
      </w:pPr>
    </w:p>
    <w:sectPr w:rsidR="008B015C" w:rsidRPr="002B6CFA" w:rsidSect="00A87FDA">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3463"/>
    <w:multiLevelType w:val="hybridMultilevel"/>
    <w:tmpl w:val="13F4C8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766DCE"/>
    <w:multiLevelType w:val="hybridMultilevel"/>
    <w:tmpl w:val="0A665D24"/>
    <w:lvl w:ilvl="0" w:tplc="9932A77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715350A"/>
    <w:multiLevelType w:val="hybridMultilevel"/>
    <w:tmpl w:val="EA625152"/>
    <w:lvl w:ilvl="0" w:tplc="04190001">
      <w:start w:val="1"/>
      <w:numFmt w:val="bullet"/>
      <w:lvlText w:val=""/>
      <w:lvlJc w:val="left"/>
      <w:pPr>
        <w:ind w:left="-1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CC23BC3"/>
    <w:multiLevelType w:val="hybridMultilevel"/>
    <w:tmpl w:val="8E84E3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B6C6614"/>
    <w:multiLevelType w:val="hybridMultilevel"/>
    <w:tmpl w:val="9E662BF8"/>
    <w:lvl w:ilvl="0" w:tplc="2CF07090">
      <w:start w:val="1"/>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5" w15:restartNumberingAfterBreak="0">
    <w:nsid w:val="6CDF7295"/>
    <w:multiLevelType w:val="hybridMultilevel"/>
    <w:tmpl w:val="1A98A386"/>
    <w:lvl w:ilvl="0" w:tplc="04190001">
      <w:start w:val="1"/>
      <w:numFmt w:val="bullet"/>
      <w:lvlText w:val=""/>
      <w:lvlJc w:val="left"/>
      <w:pPr>
        <w:ind w:left="-1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1DB2FB0"/>
    <w:multiLevelType w:val="hybridMultilevel"/>
    <w:tmpl w:val="6854DF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009675663">
    <w:abstractNumId w:val="0"/>
  </w:num>
  <w:num w:numId="2" w16cid:durableId="2009166919">
    <w:abstractNumId w:val="1"/>
  </w:num>
  <w:num w:numId="3" w16cid:durableId="2700126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9733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6077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1316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17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E2"/>
    <w:rsid w:val="00054148"/>
    <w:rsid w:val="00267A77"/>
    <w:rsid w:val="00281F22"/>
    <w:rsid w:val="002A069F"/>
    <w:rsid w:val="002B6CFA"/>
    <w:rsid w:val="002D2CE2"/>
    <w:rsid w:val="003B74F8"/>
    <w:rsid w:val="005C31BE"/>
    <w:rsid w:val="00780FD6"/>
    <w:rsid w:val="008B015C"/>
    <w:rsid w:val="008B35BF"/>
    <w:rsid w:val="00A87FDA"/>
    <w:rsid w:val="00B86790"/>
    <w:rsid w:val="00DE4EAB"/>
    <w:rsid w:val="00EF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229F"/>
  <w15:chartTrackingRefBased/>
  <w15:docId w15:val="{097FE612-CB68-4270-9F2B-564CD156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6C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6CFA"/>
    <w:rPr>
      <w:rFonts w:ascii="Segoe UI" w:hAnsi="Segoe UI" w:cs="Segoe UI"/>
      <w:sz w:val="18"/>
      <w:szCs w:val="18"/>
    </w:rPr>
  </w:style>
  <w:style w:type="paragraph" w:styleId="a5">
    <w:name w:val="No Spacing"/>
    <w:link w:val="a6"/>
    <w:uiPriority w:val="99"/>
    <w:qFormat/>
    <w:rsid w:val="00281F22"/>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locked/>
    <w:rsid w:val="00281F22"/>
    <w:rPr>
      <w:rFonts w:ascii="Calibri" w:eastAsia="Times New Roman" w:hAnsi="Calibri" w:cs="Times New Roman"/>
      <w:lang w:eastAsia="ru-RU"/>
    </w:rPr>
  </w:style>
  <w:style w:type="table" w:styleId="a7">
    <w:name w:val="Table Grid"/>
    <w:basedOn w:val="a1"/>
    <w:uiPriority w:val="59"/>
    <w:unhideWhenUsed/>
    <w:rsid w:val="0028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3503</Words>
  <Characters>19969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132 Школа</cp:lastModifiedBy>
  <cp:revision>14</cp:revision>
  <cp:lastPrinted>2025-07-23T09:54:00Z</cp:lastPrinted>
  <dcterms:created xsi:type="dcterms:W3CDTF">2021-09-09T15:00:00Z</dcterms:created>
  <dcterms:modified xsi:type="dcterms:W3CDTF">2025-07-25T09:35:00Z</dcterms:modified>
</cp:coreProperties>
</file>